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4F" w:rsidRDefault="0035544F" w:rsidP="00A046C3">
      <w:pPr>
        <w:spacing w:after="0" w:line="240" w:lineRule="auto"/>
        <w:rPr>
          <w:rFonts w:ascii="Arial" w:hAnsi="Arial" w:cs="Arial"/>
          <w:b/>
          <w:sz w:val="44"/>
          <w:szCs w:val="44"/>
        </w:rPr>
      </w:pPr>
    </w:p>
    <w:p w:rsidR="00A046C3" w:rsidRPr="00D74EC1" w:rsidRDefault="00A046C3" w:rsidP="00A046C3">
      <w:pPr>
        <w:spacing w:after="0" w:line="240" w:lineRule="auto"/>
        <w:rPr>
          <w:rFonts w:ascii="Arial" w:hAnsi="Arial" w:cs="Arial"/>
          <w:b/>
          <w:sz w:val="44"/>
          <w:szCs w:val="44"/>
        </w:rPr>
      </w:pPr>
      <w:r w:rsidRPr="00D74EC1">
        <w:rPr>
          <w:rFonts w:ascii="Arial" w:hAnsi="Arial" w:cs="Arial"/>
          <w:b/>
          <w:sz w:val="44"/>
          <w:szCs w:val="44"/>
        </w:rPr>
        <w:t>CONFIDENTIALITY</w:t>
      </w:r>
    </w:p>
    <w:p w:rsidR="00A046C3" w:rsidRPr="00A8502F" w:rsidRDefault="00A046C3" w:rsidP="00A046C3">
      <w:pPr>
        <w:ind w:left="360"/>
        <w:rPr>
          <w:rFonts w:ascii="Arial" w:hAnsi="Arial" w:cs="Arial"/>
          <w:b/>
          <w:sz w:val="20"/>
          <w:szCs w:val="20"/>
        </w:rPr>
      </w:pPr>
    </w:p>
    <w:p w:rsidR="00A046C3" w:rsidRPr="00A8502F" w:rsidRDefault="00A046C3" w:rsidP="00A046C3">
      <w:pPr>
        <w:numPr>
          <w:ilvl w:val="1"/>
          <w:numId w:val="12"/>
        </w:numPr>
        <w:spacing w:after="0" w:line="240" w:lineRule="auto"/>
        <w:rPr>
          <w:rFonts w:ascii="Arial" w:hAnsi="Arial" w:cs="Arial"/>
          <w:b/>
          <w:sz w:val="20"/>
          <w:szCs w:val="20"/>
        </w:rPr>
      </w:pPr>
      <w:r w:rsidRPr="00A8502F">
        <w:rPr>
          <w:rFonts w:ascii="Arial" w:hAnsi="Arial" w:cs="Arial"/>
          <w:b/>
          <w:sz w:val="20"/>
          <w:szCs w:val="20"/>
        </w:rPr>
        <w:t>Protection of Confidential Information</w:t>
      </w:r>
    </w:p>
    <w:p w:rsidR="00A046C3" w:rsidRDefault="00A046C3" w:rsidP="00A046C3">
      <w:pPr>
        <w:ind w:left="1440"/>
        <w:rPr>
          <w:rFonts w:ascii="Arial" w:hAnsi="Arial" w:cs="Arial"/>
          <w:sz w:val="20"/>
          <w:szCs w:val="20"/>
        </w:rPr>
      </w:pPr>
      <w:r>
        <w:rPr>
          <w:rFonts w:ascii="Arial" w:hAnsi="Arial" w:cs="Arial"/>
          <w:sz w:val="20"/>
          <w:szCs w:val="20"/>
        </w:rPr>
        <w:t>Subject to clause 9.2, and each party’s rights under this Agreement, each recipient must:</w:t>
      </w:r>
    </w:p>
    <w:p w:rsidR="00A046C3" w:rsidRDefault="00A046C3" w:rsidP="00A046C3">
      <w:pPr>
        <w:numPr>
          <w:ilvl w:val="0"/>
          <w:numId w:val="13"/>
        </w:numPr>
        <w:spacing w:after="0" w:line="240" w:lineRule="auto"/>
        <w:rPr>
          <w:rFonts w:ascii="Arial" w:hAnsi="Arial" w:cs="Arial"/>
          <w:sz w:val="20"/>
          <w:szCs w:val="20"/>
        </w:rPr>
      </w:pPr>
      <w:r>
        <w:rPr>
          <w:rFonts w:ascii="Arial" w:hAnsi="Arial" w:cs="Arial"/>
          <w:sz w:val="20"/>
          <w:szCs w:val="20"/>
        </w:rPr>
        <w:t>Hold the confidential information in strict confidence and not disclose or cause or permit the disclosure of the confidential information, except as required by law or as permitted under this agreement or with the prior written consent of the discloser; and</w:t>
      </w:r>
    </w:p>
    <w:p w:rsidR="00A046C3" w:rsidRDefault="00A046C3" w:rsidP="00A046C3">
      <w:pPr>
        <w:numPr>
          <w:ilvl w:val="0"/>
          <w:numId w:val="13"/>
        </w:numPr>
        <w:spacing w:after="0" w:line="240" w:lineRule="auto"/>
        <w:rPr>
          <w:rFonts w:ascii="Arial" w:hAnsi="Arial" w:cs="Arial"/>
          <w:sz w:val="20"/>
          <w:szCs w:val="20"/>
        </w:rPr>
      </w:pPr>
      <w:r>
        <w:rPr>
          <w:rFonts w:ascii="Arial" w:hAnsi="Arial" w:cs="Arial"/>
          <w:sz w:val="20"/>
          <w:szCs w:val="20"/>
        </w:rPr>
        <w:t>Do anything reasonably required by the discloser to restrain a breach of confidentiality by any person.</w:t>
      </w:r>
    </w:p>
    <w:p w:rsidR="00A046C3" w:rsidRDefault="00A046C3" w:rsidP="00A046C3">
      <w:pPr>
        <w:numPr>
          <w:ilvl w:val="1"/>
          <w:numId w:val="12"/>
        </w:numPr>
        <w:spacing w:after="0" w:line="240" w:lineRule="auto"/>
        <w:rPr>
          <w:rFonts w:ascii="Arial" w:hAnsi="Arial" w:cs="Arial"/>
          <w:sz w:val="20"/>
          <w:szCs w:val="20"/>
        </w:rPr>
      </w:pPr>
      <w:r>
        <w:rPr>
          <w:rFonts w:ascii="Arial" w:hAnsi="Arial" w:cs="Arial"/>
          <w:sz w:val="20"/>
          <w:szCs w:val="20"/>
        </w:rPr>
        <w:t>Permitted Use and Disclosure</w:t>
      </w:r>
    </w:p>
    <w:p w:rsidR="00A046C3" w:rsidRDefault="00A046C3" w:rsidP="00A046C3">
      <w:pPr>
        <w:ind w:left="1440"/>
        <w:rPr>
          <w:rFonts w:ascii="Arial" w:hAnsi="Arial" w:cs="Arial"/>
          <w:sz w:val="20"/>
          <w:szCs w:val="20"/>
        </w:rPr>
      </w:pPr>
      <w:r>
        <w:rPr>
          <w:rFonts w:ascii="Arial" w:hAnsi="Arial" w:cs="Arial"/>
          <w:sz w:val="20"/>
          <w:szCs w:val="20"/>
        </w:rPr>
        <w:t>Each recipient may only:</w:t>
      </w:r>
    </w:p>
    <w:p w:rsidR="00A046C3" w:rsidRDefault="00A046C3" w:rsidP="00A046C3">
      <w:pPr>
        <w:numPr>
          <w:ilvl w:val="0"/>
          <w:numId w:val="14"/>
        </w:numPr>
        <w:tabs>
          <w:tab w:val="clear" w:pos="2160"/>
          <w:tab w:val="num" w:pos="1800"/>
        </w:tabs>
        <w:spacing w:after="0" w:line="240" w:lineRule="auto"/>
        <w:ind w:left="1800" w:hanging="360"/>
        <w:rPr>
          <w:rFonts w:ascii="Arial" w:hAnsi="Arial" w:cs="Arial"/>
          <w:sz w:val="20"/>
          <w:szCs w:val="20"/>
        </w:rPr>
      </w:pPr>
      <w:r>
        <w:rPr>
          <w:rFonts w:ascii="Arial" w:hAnsi="Arial" w:cs="Arial"/>
          <w:sz w:val="20"/>
          <w:szCs w:val="20"/>
        </w:rPr>
        <w:t>Use the confidential information for a purpose necessary for exercising its rights or performing its obligations under this agreement or as required by law; and</w:t>
      </w:r>
    </w:p>
    <w:p w:rsidR="00A046C3" w:rsidRPr="00543666" w:rsidRDefault="00A046C3" w:rsidP="00A046C3">
      <w:pPr>
        <w:numPr>
          <w:ilvl w:val="0"/>
          <w:numId w:val="14"/>
        </w:numPr>
        <w:tabs>
          <w:tab w:val="clear" w:pos="2160"/>
          <w:tab w:val="num" w:pos="1800"/>
        </w:tabs>
        <w:spacing w:after="0" w:line="240" w:lineRule="auto"/>
        <w:ind w:left="1800" w:hanging="360"/>
        <w:rPr>
          <w:rFonts w:ascii="Arial" w:hAnsi="Arial" w:cs="Arial"/>
          <w:sz w:val="20"/>
          <w:szCs w:val="20"/>
        </w:rPr>
      </w:pPr>
      <w:r>
        <w:rPr>
          <w:rFonts w:ascii="Arial" w:hAnsi="Arial" w:cs="Arial"/>
          <w:sz w:val="20"/>
          <w:szCs w:val="20"/>
        </w:rPr>
        <w:t>Allow access to the confidential information to such of the recipient’s employees, directors or professional advisers who have a genuine need to know that confidential information.</w:t>
      </w:r>
    </w:p>
    <w:p w:rsidR="00A046C3" w:rsidRPr="00543666" w:rsidRDefault="00A046C3" w:rsidP="00A046C3">
      <w:pPr>
        <w:rPr>
          <w:rFonts w:ascii="Arial" w:hAnsi="Arial" w:cs="Arial"/>
          <w:sz w:val="20"/>
          <w:szCs w:val="20"/>
        </w:rPr>
      </w:pPr>
    </w:p>
    <w:p w:rsidR="00A046C3" w:rsidRPr="00D74EC1" w:rsidRDefault="00A046C3" w:rsidP="00131CDD">
      <w:pPr>
        <w:spacing w:after="0" w:line="240" w:lineRule="auto"/>
        <w:ind w:left="180"/>
        <w:rPr>
          <w:rFonts w:ascii="Arial" w:hAnsi="Arial" w:cs="Arial"/>
          <w:b/>
          <w:sz w:val="44"/>
          <w:szCs w:val="44"/>
        </w:rPr>
      </w:pPr>
      <w:r w:rsidRPr="00D74EC1">
        <w:rPr>
          <w:rFonts w:ascii="Arial" w:hAnsi="Arial" w:cs="Arial"/>
          <w:b/>
          <w:sz w:val="44"/>
          <w:szCs w:val="44"/>
        </w:rPr>
        <w:t>INDEMNITY</w:t>
      </w:r>
    </w:p>
    <w:p w:rsidR="00A046C3" w:rsidRPr="00F966F3" w:rsidRDefault="00A046C3" w:rsidP="00A046C3">
      <w:pPr>
        <w:rPr>
          <w:rFonts w:ascii="Arial" w:hAnsi="Arial" w:cs="Arial"/>
          <w:sz w:val="20"/>
          <w:szCs w:val="20"/>
        </w:rPr>
      </w:pPr>
    </w:p>
    <w:p w:rsidR="00A046C3" w:rsidRPr="00F966F3" w:rsidRDefault="00A046C3" w:rsidP="00A046C3">
      <w:pPr>
        <w:pStyle w:val="level2"/>
        <w:numPr>
          <w:ilvl w:val="1"/>
          <w:numId w:val="12"/>
        </w:numPr>
        <w:spacing w:before="0"/>
        <w:rPr>
          <w:rFonts w:ascii="Arial" w:hAnsi="Arial" w:cs="Arial"/>
          <w:b/>
          <w:sz w:val="20"/>
        </w:rPr>
      </w:pPr>
      <w:r w:rsidRPr="00F966F3">
        <w:rPr>
          <w:rFonts w:ascii="Arial" w:hAnsi="Arial" w:cs="Arial"/>
          <w:b/>
          <w:sz w:val="20"/>
          <w:lang w:val="en-US"/>
        </w:rPr>
        <w:t>Indemnity by [NF Name]</w:t>
      </w:r>
    </w:p>
    <w:p w:rsidR="00A046C3" w:rsidRDefault="00A046C3" w:rsidP="00A046C3">
      <w:pPr>
        <w:pStyle w:val="level2"/>
        <w:numPr>
          <w:ilvl w:val="0"/>
          <w:numId w:val="0"/>
        </w:numPr>
        <w:spacing w:before="0"/>
        <w:ind w:left="1440"/>
        <w:rPr>
          <w:rFonts w:ascii="Arial" w:hAnsi="Arial" w:cs="Arial"/>
          <w:sz w:val="20"/>
        </w:rPr>
      </w:pPr>
      <w:r>
        <w:rPr>
          <w:rFonts w:ascii="Arial" w:hAnsi="Arial" w:cs="Arial"/>
          <w:sz w:val="20"/>
        </w:rPr>
        <w:t xml:space="preserve">[NF Name] </w:t>
      </w:r>
      <w:r w:rsidRPr="00F966F3">
        <w:rPr>
          <w:rFonts w:ascii="Arial" w:hAnsi="Arial" w:cs="Arial"/>
          <w:sz w:val="20"/>
        </w:rPr>
        <w:t xml:space="preserve">indemnifies </w:t>
      </w:r>
      <w:r>
        <w:rPr>
          <w:rFonts w:ascii="Arial" w:hAnsi="Arial" w:cs="Arial"/>
          <w:sz w:val="20"/>
        </w:rPr>
        <w:t xml:space="preserve">[Sponsor Name] </w:t>
      </w:r>
      <w:r w:rsidRPr="00F966F3">
        <w:rPr>
          <w:rFonts w:ascii="Arial" w:hAnsi="Arial" w:cs="Arial"/>
          <w:sz w:val="20"/>
        </w:rPr>
        <w:t xml:space="preserve">against any claim, </w:t>
      </w:r>
      <w:r>
        <w:rPr>
          <w:rFonts w:ascii="Arial" w:hAnsi="Arial" w:cs="Arial"/>
          <w:sz w:val="20"/>
        </w:rPr>
        <w:t xml:space="preserve">action, </w:t>
      </w:r>
      <w:r w:rsidRPr="00F966F3">
        <w:rPr>
          <w:rFonts w:ascii="Arial" w:hAnsi="Arial" w:cs="Arial"/>
          <w:sz w:val="20"/>
        </w:rPr>
        <w:t>damage</w:t>
      </w:r>
      <w:r>
        <w:rPr>
          <w:rFonts w:ascii="Arial" w:hAnsi="Arial" w:cs="Arial"/>
          <w:sz w:val="20"/>
        </w:rPr>
        <w:t xml:space="preserve">, loss, liability, cost or expense that [Sponsor Name] </w:t>
      </w:r>
      <w:r w:rsidRPr="00F966F3">
        <w:rPr>
          <w:rFonts w:ascii="Arial" w:hAnsi="Arial" w:cs="Arial"/>
          <w:sz w:val="20"/>
        </w:rPr>
        <w:t>may suffer</w:t>
      </w:r>
      <w:r>
        <w:rPr>
          <w:rFonts w:ascii="Arial" w:hAnsi="Arial" w:cs="Arial"/>
          <w:sz w:val="20"/>
        </w:rPr>
        <w:t xml:space="preserve">, pay, incur or is liable for </w:t>
      </w:r>
      <w:r w:rsidRPr="00F966F3">
        <w:rPr>
          <w:rFonts w:ascii="Arial" w:hAnsi="Arial" w:cs="Arial"/>
          <w:sz w:val="20"/>
        </w:rPr>
        <w:t>directly or indirectly by reason of or in any way arising out of or in connection with</w:t>
      </w:r>
      <w:r>
        <w:rPr>
          <w:rFonts w:ascii="Arial" w:hAnsi="Arial" w:cs="Arial"/>
          <w:sz w:val="20"/>
        </w:rPr>
        <w:t>:</w:t>
      </w:r>
    </w:p>
    <w:p w:rsidR="00A046C3" w:rsidRPr="00F966F3" w:rsidRDefault="00A046C3" w:rsidP="00A046C3">
      <w:pPr>
        <w:pStyle w:val="level2"/>
        <w:numPr>
          <w:ilvl w:val="1"/>
          <w:numId w:val="16"/>
        </w:numPr>
        <w:tabs>
          <w:tab w:val="clear" w:pos="2520"/>
          <w:tab w:val="num" w:pos="1800"/>
        </w:tabs>
        <w:spacing w:before="0"/>
        <w:ind w:left="1800"/>
        <w:rPr>
          <w:rFonts w:ascii="Arial" w:hAnsi="Arial" w:cs="Arial"/>
          <w:sz w:val="20"/>
        </w:rPr>
      </w:pPr>
      <w:r>
        <w:rPr>
          <w:rFonts w:ascii="Arial" w:hAnsi="Arial" w:cs="Arial"/>
          <w:sz w:val="20"/>
        </w:rPr>
        <w:t xml:space="preserve">Any </w:t>
      </w:r>
      <w:r w:rsidRPr="00F966F3">
        <w:rPr>
          <w:rFonts w:ascii="Arial" w:hAnsi="Arial" w:cs="Arial"/>
          <w:sz w:val="20"/>
        </w:rPr>
        <w:t>breach of this Agreement by [NF Name]; or</w:t>
      </w:r>
    </w:p>
    <w:p w:rsidR="00A046C3" w:rsidRPr="00F966F3" w:rsidRDefault="00A046C3" w:rsidP="00A046C3">
      <w:pPr>
        <w:pStyle w:val="level2"/>
        <w:numPr>
          <w:ilvl w:val="1"/>
          <w:numId w:val="16"/>
        </w:numPr>
        <w:tabs>
          <w:tab w:val="clear" w:pos="2520"/>
          <w:tab w:val="num" w:pos="1800"/>
        </w:tabs>
        <w:spacing w:before="0"/>
        <w:ind w:left="1800"/>
        <w:rPr>
          <w:rFonts w:ascii="Arial" w:hAnsi="Arial" w:cs="Arial"/>
          <w:sz w:val="20"/>
        </w:rPr>
      </w:pPr>
      <w:r w:rsidRPr="00F966F3">
        <w:rPr>
          <w:rFonts w:ascii="Arial" w:hAnsi="Arial" w:cs="Arial"/>
          <w:sz w:val="20"/>
        </w:rPr>
        <w:t>Any negligent act or omission, fraud or wilful misconduct on part of the [NF Name]</w:t>
      </w:r>
    </w:p>
    <w:p w:rsidR="00A046C3" w:rsidRPr="00F966F3" w:rsidRDefault="00A046C3" w:rsidP="00A046C3">
      <w:pPr>
        <w:pStyle w:val="level2"/>
        <w:numPr>
          <w:ilvl w:val="1"/>
          <w:numId w:val="12"/>
        </w:numPr>
        <w:spacing w:before="0"/>
        <w:rPr>
          <w:rFonts w:ascii="Arial" w:hAnsi="Arial" w:cs="Arial"/>
          <w:b/>
          <w:sz w:val="20"/>
        </w:rPr>
      </w:pPr>
      <w:r w:rsidRPr="00F966F3">
        <w:rPr>
          <w:rFonts w:ascii="Arial" w:hAnsi="Arial" w:cs="Arial"/>
          <w:b/>
          <w:sz w:val="20"/>
        </w:rPr>
        <w:t>Indemnity by Colonial</w:t>
      </w:r>
    </w:p>
    <w:p w:rsidR="00A046C3" w:rsidRPr="00F966F3" w:rsidRDefault="00A046C3" w:rsidP="00A046C3">
      <w:pPr>
        <w:pStyle w:val="level2"/>
        <w:numPr>
          <w:ilvl w:val="0"/>
          <w:numId w:val="0"/>
        </w:numPr>
        <w:spacing w:before="0"/>
        <w:ind w:left="1440"/>
        <w:rPr>
          <w:rFonts w:ascii="Arial" w:hAnsi="Arial" w:cs="Arial"/>
          <w:sz w:val="20"/>
        </w:rPr>
      </w:pPr>
      <w:r w:rsidRPr="00F966F3">
        <w:rPr>
          <w:rFonts w:ascii="Arial" w:hAnsi="Arial" w:cs="Arial"/>
          <w:sz w:val="20"/>
        </w:rPr>
        <w:t>[Sponsor Name] indemnifies [NF Name] against any claim, action, damage, loss, liability, cost or expense that [NF Name] may suffer, pay, incur or is liable for directly or indirectly by reason of or in any way arising out of or in connection with:</w:t>
      </w:r>
    </w:p>
    <w:p w:rsidR="00A046C3" w:rsidRPr="00F966F3" w:rsidRDefault="00A046C3" w:rsidP="00A046C3">
      <w:pPr>
        <w:pStyle w:val="level2"/>
        <w:numPr>
          <w:ilvl w:val="1"/>
          <w:numId w:val="17"/>
        </w:numPr>
        <w:tabs>
          <w:tab w:val="clear" w:pos="2520"/>
          <w:tab w:val="num" w:pos="1800"/>
        </w:tabs>
        <w:spacing w:before="0"/>
        <w:ind w:left="1800"/>
        <w:rPr>
          <w:rFonts w:ascii="Arial" w:hAnsi="Arial" w:cs="Arial"/>
          <w:sz w:val="20"/>
        </w:rPr>
      </w:pPr>
      <w:r>
        <w:rPr>
          <w:rFonts w:ascii="Arial" w:hAnsi="Arial" w:cs="Arial"/>
          <w:sz w:val="20"/>
        </w:rPr>
        <w:t xml:space="preserve">Any </w:t>
      </w:r>
      <w:r w:rsidRPr="00F966F3">
        <w:rPr>
          <w:rFonts w:ascii="Arial" w:hAnsi="Arial" w:cs="Arial"/>
          <w:sz w:val="20"/>
        </w:rPr>
        <w:t>breach of this Agreement by [</w:t>
      </w:r>
      <w:r>
        <w:rPr>
          <w:rFonts w:ascii="Arial" w:hAnsi="Arial" w:cs="Arial"/>
          <w:sz w:val="20"/>
        </w:rPr>
        <w:t>Sponsor</w:t>
      </w:r>
      <w:r w:rsidRPr="00F966F3">
        <w:rPr>
          <w:rFonts w:ascii="Arial" w:hAnsi="Arial" w:cs="Arial"/>
          <w:sz w:val="20"/>
        </w:rPr>
        <w:t xml:space="preserve"> Name]; or</w:t>
      </w:r>
    </w:p>
    <w:p w:rsidR="00A046C3" w:rsidRPr="00F966F3" w:rsidRDefault="00A046C3" w:rsidP="00A046C3">
      <w:pPr>
        <w:pStyle w:val="level2"/>
        <w:numPr>
          <w:ilvl w:val="1"/>
          <w:numId w:val="17"/>
        </w:numPr>
        <w:tabs>
          <w:tab w:val="clear" w:pos="2520"/>
          <w:tab w:val="num" w:pos="1800"/>
        </w:tabs>
        <w:spacing w:before="0"/>
        <w:ind w:left="1800"/>
        <w:rPr>
          <w:rFonts w:ascii="Arial" w:hAnsi="Arial" w:cs="Arial"/>
          <w:sz w:val="20"/>
        </w:rPr>
      </w:pPr>
      <w:r w:rsidRPr="00F966F3">
        <w:rPr>
          <w:rFonts w:ascii="Arial" w:hAnsi="Arial" w:cs="Arial"/>
          <w:sz w:val="20"/>
        </w:rPr>
        <w:t>Any negligent act or omission, fraud or wilful misconduct on part of the [</w:t>
      </w:r>
      <w:r>
        <w:rPr>
          <w:rFonts w:ascii="Arial" w:hAnsi="Arial" w:cs="Arial"/>
          <w:sz w:val="20"/>
        </w:rPr>
        <w:t>Sponsor</w:t>
      </w:r>
      <w:r w:rsidRPr="00F966F3">
        <w:rPr>
          <w:rFonts w:ascii="Arial" w:hAnsi="Arial" w:cs="Arial"/>
          <w:sz w:val="20"/>
        </w:rPr>
        <w:t xml:space="preserve"> Name]</w:t>
      </w:r>
    </w:p>
    <w:p w:rsidR="00A046C3" w:rsidRPr="0063348B" w:rsidRDefault="00A046C3" w:rsidP="00A046C3">
      <w:pPr>
        <w:pStyle w:val="level2"/>
        <w:numPr>
          <w:ilvl w:val="0"/>
          <w:numId w:val="0"/>
        </w:numPr>
        <w:spacing w:before="0"/>
        <w:ind w:left="709" w:hanging="709"/>
        <w:rPr>
          <w:rFonts w:ascii="Arial" w:hAnsi="Arial" w:cs="Arial"/>
          <w:b/>
          <w:sz w:val="20"/>
        </w:rPr>
      </w:pPr>
    </w:p>
    <w:p w:rsidR="00A046C3" w:rsidRPr="00D74EC1" w:rsidRDefault="00A046C3" w:rsidP="00131CDD">
      <w:pPr>
        <w:spacing w:after="0" w:line="240" w:lineRule="auto"/>
        <w:ind w:left="180"/>
        <w:rPr>
          <w:rFonts w:ascii="Arial" w:hAnsi="Arial" w:cs="Arial"/>
          <w:b/>
          <w:sz w:val="44"/>
          <w:szCs w:val="44"/>
        </w:rPr>
      </w:pPr>
      <w:r w:rsidRPr="00D74EC1">
        <w:rPr>
          <w:rFonts w:ascii="Arial" w:hAnsi="Arial" w:cs="Arial"/>
          <w:b/>
          <w:sz w:val="44"/>
          <w:szCs w:val="44"/>
        </w:rPr>
        <w:t>TERMINATION</w:t>
      </w:r>
    </w:p>
    <w:p w:rsidR="00A046C3" w:rsidRPr="00853FB7" w:rsidRDefault="00A046C3" w:rsidP="00A046C3">
      <w:pPr>
        <w:pStyle w:val="level2"/>
        <w:numPr>
          <w:ilvl w:val="0"/>
          <w:numId w:val="0"/>
        </w:numPr>
        <w:spacing w:before="0"/>
        <w:ind w:left="709" w:hanging="709"/>
        <w:rPr>
          <w:rFonts w:ascii="Arial" w:hAnsi="Arial" w:cs="Arial"/>
          <w:sz w:val="20"/>
        </w:rPr>
      </w:pPr>
    </w:p>
    <w:p w:rsidR="00A046C3" w:rsidRPr="00853FB7" w:rsidRDefault="00A046C3" w:rsidP="00A046C3">
      <w:pPr>
        <w:pStyle w:val="level2"/>
        <w:numPr>
          <w:ilvl w:val="0"/>
          <w:numId w:val="0"/>
        </w:numPr>
        <w:spacing w:before="0"/>
        <w:ind w:left="720"/>
        <w:rPr>
          <w:rFonts w:ascii="Arial" w:hAnsi="Arial" w:cs="Arial"/>
          <w:b/>
          <w:sz w:val="20"/>
        </w:rPr>
      </w:pPr>
      <w:r w:rsidRPr="00853FB7">
        <w:rPr>
          <w:rFonts w:ascii="Arial" w:hAnsi="Arial" w:cs="Arial"/>
          <w:b/>
          <w:sz w:val="20"/>
        </w:rPr>
        <w:t>1</w:t>
      </w:r>
      <w:r>
        <w:rPr>
          <w:rFonts w:ascii="Arial" w:hAnsi="Arial" w:cs="Arial"/>
          <w:b/>
          <w:sz w:val="20"/>
        </w:rPr>
        <w:t>2</w:t>
      </w:r>
      <w:r w:rsidRPr="00853FB7">
        <w:rPr>
          <w:rFonts w:ascii="Arial" w:hAnsi="Arial" w:cs="Arial"/>
          <w:b/>
          <w:sz w:val="20"/>
        </w:rPr>
        <w:t>.1</w:t>
      </w:r>
      <w:r w:rsidRPr="00853FB7">
        <w:rPr>
          <w:rFonts w:ascii="Arial" w:hAnsi="Arial" w:cs="Arial"/>
          <w:b/>
          <w:sz w:val="20"/>
        </w:rPr>
        <w:tab/>
        <w:t>Mutual Termination Events for Default</w:t>
      </w:r>
    </w:p>
    <w:p w:rsidR="00A046C3" w:rsidRPr="00853FB7" w:rsidRDefault="00A046C3" w:rsidP="00A046C3">
      <w:pPr>
        <w:pStyle w:val="level2"/>
        <w:numPr>
          <w:ilvl w:val="0"/>
          <w:numId w:val="0"/>
        </w:numPr>
        <w:spacing w:before="0"/>
        <w:ind w:left="1440"/>
        <w:rPr>
          <w:rFonts w:ascii="Arial" w:hAnsi="Arial" w:cs="Arial"/>
          <w:sz w:val="20"/>
        </w:rPr>
      </w:pPr>
      <w:r w:rsidRPr="00853FB7">
        <w:rPr>
          <w:rFonts w:ascii="Arial" w:hAnsi="Arial" w:cs="Arial"/>
          <w:sz w:val="20"/>
        </w:rPr>
        <w:t xml:space="preserve">Either [Sponsor Name] or [NF Name] may immediately terminate this Agreement by written notice if: </w:t>
      </w:r>
    </w:p>
    <w:p w:rsidR="00A046C3" w:rsidRPr="00853FB7" w:rsidRDefault="00A046C3" w:rsidP="00A046C3">
      <w:pPr>
        <w:pStyle w:val="level3"/>
        <w:numPr>
          <w:ilvl w:val="4"/>
          <w:numId w:val="18"/>
        </w:numPr>
        <w:spacing w:before="0"/>
        <w:rPr>
          <w:rFonts w:ascii="Arial" w:hAnsi="Arial" w:cs="Arial"/>
          <w:sz w:val="20"/>
        </w:rPr>
      </w:pPr>
      <w:r w:rsidRPr="00853FB7">
        <w:rPr>
          <w:rFonts w:ascii="Arial" w:hAnsi="Arial" w:cs="Arial"/>
          <w:sz w:val="20"/>
        </w:rPr>
        <w:t>One party breaches a material term of this Agreement; and</w:t>
      </w:r>
    </w:p>
    <w:p w:rsidR="00A046C3" w:rsidRPr="00853FB7" w:rsidRDefault="00A046C3" w:rsidP="00A046C3">
      <w:pPr>
        <w:pStyle w:val="level3"/>
        <w:numPr>
          <w:ilvl w:val="5"/>
          <w:numId w:val="18"/>
        </w:numPr>
        <w:spacing w:before="0"/>
        <w:rPr>
          <w:rFonts w:ascii="Arial" w:hAnsi="Arial" w:cs="Arial"/>
          <w:sz w:val="20"/>
        </w:rPr>
      </w:pPr>
      <w:r w:rsidRPr="00853FB7">
        <w:rPr>
          <w:rFonts w:ascii="Arial" w:hAnsi="Arial" w:cs="Arial"/>
          <w:sz w:val="20"/>
        </w:rPr>
        <w:t>It cannot be remedied; or</w:t>
      </w:r>
    </w:p>
    <w:p w:rsidR="00A046C3" w:rsidRPr="00853FB7" w:rsidRDefault="00A046C3" w:rsidP="00A046C3">
      <w:pPr>
        <w:pStyle w:val="level3"/>
        <w:numPr>
          <w:ilvl w:val="5"/>
          <w:numId w:val="18"/>
        </w:numPr>
        <w:spacing w:before="0"/>
        <w:rPr>
          <w:rFonts w:ascii="Arial" w:hAnsi="Arial" w:cs="Arial"/>
          <w:sz w:val="20"/>
        </w:rPr>
      </w:pPr>
      <w:r w:rsidRPr="00853FB7">
        <w:rPr>
          <w:rFonts w:ascii="Arial" w:hAnsi="Arial" w:cs="Arial"/>
          <w:sz w:val="20"/>
        </w:rPr>
        <w:t>If capable of being remedied, such breach is not remedied within 14 business days of a written request by the other party to remedy that failure</w:t>
      </w:r>
    </w:p>
    <w:p w:rsidR="00A046C3" w:rsidRPr="00853FB7" w:rsidRDefault="00A046C3" w:rsidP="00A046C3">
      <w:pPr>
        <w:pStyle w:val="level3"/>
        <w:numPr>
          <w:ilvl w:val="4"/>
          <w:numId w:val="18"/>
        </w:numPr>
        <w:spacing w:before="0"/>
        <w:rPr>
          <w:rFonts w:ascii="Arial" w:hAnsi="Arial" w:cs="Arial"/>
          <w:sz w:val="20"/>
        </w:rPr>
      </w:pPr>
      <w:r w:rsidRPr="00853FB7">
        <w:rPr>
          <w:rFonts w:ascii="Arial" w:hAnsi="Arial" w:cs="Arial"/>
          <w:sz w:val="20"/>
        </w:rPr>
        <w:t xml:space="preserve">It becomes illegal for one party to perform </w:t>
      </w:r>
      <w:r>
        <w:rPr>
          <w:rFonts w:ascii="Arial" w:hAnsi="Arial" w:cs="Arial"/>
          <w:sz w:val="20"/>
        </w:rPr>
        <w:t>a</w:t>
      </w:r>
      <w:r w:rsidRPr="00853FB7">
        <w:rPr>
          <w:rFonts w:ascii="Arial" w:hAnsi="Arial" w:cs="Arial"/>
          <w:sz w:val="20"/>
        </w:rPr>
        <w:t>ny of its material obligations under this Agreement;</w:t>
      </w:r>
    </w:p>
    <w:p w:rsidR="00A046C3" w:rsidRPr="00853FB7" w:rsidRDefault="00A046C3" w:rsidP="00A046C3">
      <w:pPr>
        <w:pStyle w:val="level3"/>
        <w:numPr>
          <w:ilvl w:val="4"/>
          <w:numId w:val="18"/>
        </w:numPr>
        <w:spacing w:before="0"/>
        <w:rPr>
          <w:rFonts w:ascii="Arial" w:hAnsi="Arial" w:cs="Arial"/>
          <w:sz w:val="20"/>
        </w:rPr>
      </w:pPr>
      <w:r w:rsidRPr="00853FB7">
        <w:rPr>
          <w:rFonts w:ascii="Arial" w:hAnsi="Arial" w:cs="Arial"/>
          <w:sz w:val="20"/>
        </w:rPr>
        <w:t>An Insolvency Event occurs in relation to either party;</w:t>
      </w:r>
    </w:p>
    <w:p w:rsidR="00A046C3" w:rsidRDefault="00A046C3" w:rsidP="00A046C3">
      <w:pPr>
        <w:pStyle w:val="level2"/>
        <w:numPr>
          <w:ilvl w:val="4"/>
          <w:numId w:val="18"/>
        </w:numPr>
        <w:spacing w:before="0"/>
        <w:rPr>
          <w:rFonts w:ascii="Arial" w:hAnsi="Arial" w:cs="Arial"/>
          <w:sz w:val="20"/>
        </w:rPr>
      </w:pPr>
      <w:r w:rsidRPr="00853FB7">
        <w:rPr>
          <w:rFonts w:ascii="Arial" w:hAnsi="Arial" w:cs="Arial"/>
          <w:sz w:val="20"/>
        </w:rPr>
        <w:lastRenderedPageBreak/>
        <w:t>Any warranty, representation or statement by either party is or becomes false or incorrect when made or regarded as made</w:t>
      </w:r>
    </w:p>
    <w:p w:rsidR="00A046C3" w:rsidRPr="00853FB7" w:rsidRDefault="00A046C3" w:rsidP="00A046C3">
      <w:pPr>
        <w:pStyle w:val="level2"/>
        <w:numPr>
          <w:ilvl w:val="1"/>
          <w:numId w:val="21"/>
        </w:numPr>
        <w:spacing w:before="0"/>
        <w:rPr>
          <w:rFonts w:ascii="Arial" w:hAnsi="Arial" w:cs="Arial"/>
          <w:b/>
          <w:sz w:val="20"/>
        </w:rPr>
      </w:pPr>
      <w:r w:rsidRPr="00853FB7">
        <w:rPr>
          <w:rFonts w:ascii="Arial" w:hAnsi="Arial" w:cs="Arial"/>
          <w:b/>
          <w:sz w:val="20"/>
        </w:rPr>
        <w:t>[Sponsor Name] Grounds for Termination for Default</w:t>
      </w:r>
    </w:p>
    <w:p w:rsidR="00A046C3" w:rsidRPr="00853FB7" w:rsidRDefault="00A046C3" w:rsidP="00A046C3">
      <w:pPr>
        <w:pStyle w:val="level2"/>
        <w:numPr>
          <w:ilvl w:val="0"/>
          <w:numId w:val="0"/>
        </w:numPr>
        <w:spacing w:before="0"/>
        <w:ind w:left="1440"/>
        <w:rPr>
          <w:rFonts w:ascii="Arial" w:hAnsi="Arial" w:cs="Arial"/>
          <w:sz w:val="20"/>
        </w:rPr>
      </w:pPr>
      <w:r w:rsidRPr="00853FB7">
        <w:rPr>
          <w:rFonts w:ascii="Arial" w:hAnsi="Arial" w:cs="Arial"/>
          <w:sz w:val="20"/>
        </w:rPr>
        <w:t>[Sponsor Name] may immediately terminate this Agreement by written notice to [NF Name] if:</w:t>
      </w:r>
    </w:p>
    <w:p w:rsidR="00A046C3" w:rsidRPr="00853FB7" w:rsidRDefault="00A046C3" w:rsidP="00A046C3">
      <w:pPr>
        <w:pStyle w:val="level2"/>
        <w:numPr>
          <w:ilvl w:val="0"/>
          <w:numId w:val="19"/>
        </w:numPr>
        <w:spacing w:before="0"/>
        <w:rPr>
          <w:rFonts w:ascii="Arial" w:hAnsi="Arial" w:cs="Arial"/>
          <w:sz w:val="20"/>
        </w:rPr>
      </w:pPr>
      <w:r w:rsidRPr="00853FB7">
        <w:rPr>
          <w:rFonts w:ascii="Arial" w:hAnsi="Arial" w:cs="Arial"/>
          <w:sz w:val="20"/>
        </w:rPr>
        <w:t xml:space="preserve">[Sponsor Name]’s name is, in the reasonable opinion of </w:t>
      </w:r>
      <w:r>
        <w:rPr>
          <w:rFonts w:ascii="Arial" w:hAnsi="Arial" w:cs="Arial"/>
          <w:sz w:val="20"/>
        </w:rPr>
        <w:t>[</w:t>
      </w:r>
      <w:r w:rsidRPr="00853FB7">
        <w:rPr>
          <w:rFonts w:ascii="Arial" w:hAnsi="Arial" w:cs="Arial"/>
          <w:sz w:val="20"/>
        </w:rPr>
        <w:t>Sponsor Name] brought into disrepute by [NF Name] or by being associated with [NF Name].</w:t>
      </w:r>
    </w:p>
    <w:p w:rsidR="00A046C3" w:rsidRPr="00853FB7" w:rsidRDefault="00A046C3" w:rsidP="00A046C3">
      <w:pPr>
        <w:pStyle w:val="level2"/>
        <w:numPr>
          <w:ilvl w:val="0"/>
          <w:numId w:val="19"/>
        </w:numPr>
        <w:spacing w:before="0"/>
        <w:rPr>
          <w:rFonts w:ascii="Arial" w:hAnsi="Arial" w:cs="Arial"/>
          <w:sz w:val="20"/>
        </w:rPr>
      </w:pPr>
      <w:r w:rsidRPr="00853FB7">
        <w:rPr>
          <w:rFonts w:ascii="Arial" w:hAnsi="Arial" w:cs="Arial"/>
          <w:sz w:val="20"/>
        </w:rPr>
        <w:t>Upon termination of this Agreement by [Sponsor Name], [NF Name] will refund to [Sponsor Name] the Sponsorship Monies paid in relation to any Event, Program or Activity which was scheduled to be held after the date of termination.</w:t>
      </w:r>
    </w:p>
    <w:p w:rsidR="00A046C3" w:rsidRDefault="00A046C3" w:rsidP="00A046C3">
      <w:pPr>
        <w:pStyle w:val="level2"/>
        <w:numPr>
          <w:ilvl w:val="1"/>
          <w:numId w:val="21"/>
        </w:numPr>
        <w:spacing w:before="0"/>
        <w:rPr>
          <w:rFonts w:ascii="Arial" w:hAnsi="Arial" w:cs="Arial"/>
          <w:b/>
          <w:sz w:val="20"/>
        </w:rPr>
      </w:pPr>
      <w:r w:rsidRPr="00853FB7">
        <w:rPr>
          <w:rFonts w:ascii="Arial" w:hAnsi="Arial" w:cs="Arial"/>
          <w:b/>
          <w:sz w:val="20"/>
        </w:rPr>
        <w:t>[</w:t>
      </w:r>
      <w:r>
        <w:rPr>
          <w:rFonts w:ascii="Arial" w:hAnsi="Arial" w:cs="Arial"/>
          <w:b/>
          <w:sz w:val="20"/>
        </w:rPr>
        <w:t>NF</w:t>
      </w:r>
      <w:r w:rsidRPr="00853FB7">
        <w:rPr>
          <w:rFonts w:ascii="Arial" w:hAnsi="Arial" w:cs="Arial"/>
          <w:b/>
          <w:sz w:val="20"/>
        </w:rPr>
        <w:t xml:space="preserve"> Name] Grounds for Termination for Default</w:t>
      </w:r>
    </w:p>
    <w:p w:rsidR="00A046C3" w:rsidRPr="00853FB7" w:rsidRDefault="00A046C3" w:rsidP="00A046C3">
      <w:pPr>
        <w:pStyle w:val="level2"/>
        <w:numPr>
          <w:ilvl w:val="0"/>
          <w:numId w:val="0"/>
        </w:numPr>
        <w:spacing w:before="0"/>
        <w:ind w:left="1440"/>
        <w:rPr>
          <w:rFonts w:ascii="Arial" w:hAnsi="Arial" w:cs="Arial"/>
          <w:sz w:val="20"/>
        </w:rPr>
      </w:pPr>
      <w:r w:rsidRPr="00853FB7">
        <w:rPr>
          <w:rFonts w:ascii="Arial" w:hAnsi="Arial" w:cs="Arial"/>
          <w:sz w:val="20"/>
        </w:rPr>
        <w:t xml:space="preserve">[NF Name] may immediately terminate this Agreement by written notice to </w:t>
      </w:r>
      <w:r>
        <w:rPr>
          <w:rFonts w:ascii="Arial" w:hAnsi="Arial" w:cs="Arial"/>
          <w:sz w:val="20"/>
        </w:rPr>
        <w:t>[</w:t>
      </w:r>
      <w:r w:rsidRPr="00853FB7">
        <w:rPr>
          <w:rFonts w:ascii="Arial" w:hAnsi="Arial" w:cs="Arial"/>
          <w:sz w:val="20"/>
        </w:rPr>
        <w:t>Sponsor Name] if:</w:t>
      </w:r>
    </w:p>
    <w:p w:rsidR="00A046C3" w:rsidRPr="00AB6B20" w:rsidRDefault="00A046C3" w:rsidP="00A046C3">
      <w:pPr>
        <w:pStyle w:val="level2"/>
        <w:numPr>
          <w:ilvl w:val="0"/>
          <w:numId w:val="19"/>
        </w:numPr>
        <w:spacing w:before="0"/>
        <w:rPr>
          <w:rFonts w:ascii="Arial" w:hAnsi="Arial" w:cs="Arial"/>
          <w:sz w:val="20"/>
        </w:rPr>
      </w:pPr>
      <w:r w:rsidRPr="00853FB7">
        <w:rPr>
          <w:rFonts w:ascii="Arial" w:hAnsi="Arial" w:cs="Arial"/>
          <w:sz w:val="20"/>
        </w:rPr>
        <w:t>[</w:t>
      </w:r>
      <w:r>
        <w:rPr>
          <w:rFonts w:ascii="Arial" w:hAnsi="Arial" w:cs="Arial"/>
          <w:sz w:val="20"/>
        </w:rPr>
        <w:t>NF</w:t>
      </w:r>
      <w:r w:rsidRPr="00853FB7">
        <w:rPr>
          <w:rFonts w:ascii="Arial" w:hAnsi="Arial" w:cs="Arial"/>
          <w:sz w:val="20"/>
        </w:rPr>
        <w:t xml:space="preserve"> Name]’s name is, in the reasonable opinion of </w:t>
      </w:r>
      <w:r>
        <w:rPr>
          <w:rFonts w:ascii="Arial" w:hAnsi="Arial" w:cs="Arial"/>
          <w:sz w:val="20"/>
        </w:rPr>
        <w:t xml:space="preserve">[NF </w:t>
      </w:r>
      <w:r w:rsidRPr="00853FB7">
        <w:rPr>
          <w:rFonts w:ascii="Arial" w:hAnsi="Arial" w:cs="Arial"/>
          <w:sz w:val="20"/>
        </w:rPr>
        <w:t xml:space="preserve">Name] brought </w:t>
      </w:r>
      <w:r w:rsidRPr="00AB6B20">
        <w:rPr>
          <w:rFonts w:ascii="Arial" w:hAnsi="Arial" w:cs="Arial"/>
          <w:sz w:val="20"/>
        </w:rPr>
        <w:t>into disrepute by [Sponsor Name] or by being associated with [Sponsor Name].</w:t>
      </w:r>
    </w:p>
    <w:p w:rsidR="00A046C3" w:rsidRPr="00AB6B20" w:rsidRDefault="00A046C3" w:rsidP="00A046C3">
      <w:pPr>
        <w:pStyle w:val="level2"/>
        <w:numPr>
          <w:ilvl w:val="0"/>
          <w:numId w:val="19"/>
        </w:numPr>
        <w:spacing w:before="0"/>
        <w:rPr>
          <w:rFonts w:ascii="Arial" w:hAnsi="Arial" w:cs="Arial"/>
          <w:sz w:val="20"/>
        </w:rPr>
      </w:pPr>
      <w:r w:rsidRPr="00AB6B20">
        <w:rPr>
          <w:rFonts w:ascii="Arial" w:hAnsi="Arial" w:cs="Arial"/>
          <w:sz w:val="20"/>
        </w:rPr>
        <w:t>Upon termination of this Agreement by [NF Name], [Sponsor Name] will forfeit any monies already paid in Sponsorship Monies and all rights referred to in Clause </w:t>
      </w:r>
      <w:r>
        <w:rPr>
          <w:rFonts w:ascii="Arial" w:hAnsi="Arial" w:cs="Arial"/>
          <w:sz w:val="20"/>
        </w:rPr>
        <w:t>2</w:t>
      </w:r>
      <w:r w:rsidRPr="00AB6B20">
        <w:rPr>
          <w:rFonts w:ascii="Arial" w:hAnsi="Arial" w:cs="Arial"/>
          <w:sz w:val="20"/>
        </w:rPr>
        <w:t>.</w:t>
      </w:r>
    </w:p>
    <w:p w:rsidR="00A046C3" w:rsidRPr="00836477" w:rsidRDefault="00A046C3" w:rsidP="00A046C3">
      <w:pPr>
        <w:ind w:left="1080"/>
        <w:rPr>
          <w:rFonts w:ascii="Arial" w:hAnsi="Arial" w:cs="Arial"/>
          <w:sz w:val="20"/>
          <w:szCs w:val="20"/>
        </w:rPr>
      </w:pPr>
    </w:p>
    <w:p w:rsidR="00A046C3" w:rsidRPr="00D74EC1" w:rsidRDefault="00A046C3" w:rsidP="00131CDD">
      <w:pPr>
        <w:spacing w:after="0" w:line="240" w:lineRule="auto"/>
        <w:ind w:left="180"/>
        <w:rPr>
          <w:rFonts w:ascii="Arial" w:hAnsi="Arial" w:cs="Arial"/>
          <w:b/>
          <w:sz w:val="44"/>
          <w:szCs w:val="44"/>
        </w:rPr>
      </w:pPr>
      <w:r w:rsidRPr="00D74EC1">
        <w:rPr>
          <w:rFonts w:ascii="Arial" w:hAnsi="Arial" w:cs="Arial"/>
          <w:b/>
          <w:sz w:val="44"/>
          <w:szCs w:val="44"/>
        </w:rPr>
        <w:t>AMENDMENTS</w:t>
      </w:r>
    </w:p>
    <w:p w:rsidR="00A046C3" w:rsidRPr="00836477" w:rsidRDefault="00A046C3" w:rsidP="00A046C3">
      <w:pPr>
        <w:ind w:left="360"/>
        <w:rPr>
          <w:rFonts w:ascii="Arial" w:hAnsi="Arial" w:cs="Arial"/>
          <w:b/>
          <w:sz w:val="20"/>
          <w:szCs w:val="20"/>
        </w:rPr>
      </w:pPr>
    </w:p>
    <w:p w:rsidR="00A046C3" w:rsidRPr="00836477" w:rsidRDefault="00A046C3" w:rsidP="00A046C3">
      <w:pPr>
        <w:pStyle w:val="NormalIndent"/>
        <w:spacing w:before="0"/>
        <w:ind w:left="1080"/>
        <w:rPr>
          <w:rFonts w:ascii="Arial" w:hAnsi="Arial" w:cs="Arial"/>
          <w:sz w:val="20"/>
        </w:rPr>
      </w:pPr>
      <w:r w:rsidRPr="00836477">
        <w:rPr>
          <w:rFonts w:ascii="Arial" w:hAnsi="Arial" w:cs="Arial"/>
          <w:sz w:val="20"/>
        </w:rPr>
        <w:t>No amendment or variation of this Agreement is valid or binding on a party unless in writing and executed by all parties.</w:t>
      </w:r>
    </w:p>
    <w:p w:rsidR="00A046C3" w:rsidRPr="00836477" w:rsidRDefault="00A046C3" w:rsidP="00A046C3">
      <w:pPr>
        <w:ind w:left="360"/>
        <w:rPr>
          <w:rFonts w:ascii="Arial" w:hAnsi="Arial" w:cs="Arial"/>
          <w:sz w:val="20"/>
          <w:szCs w:val="20"/>
          <w:lang w:val="en-AU"/>
        </w:rPr>
      </w:pPr>
    </w:p>
    <w:p w:rsidR="00A046C3" w:rsidRPr="00D74EC1" w:rsidRDefault="00A046C3" w:rsidP="00131CDD">
      <w:pPr>
        <w:spacing w:after="0" w:line="240" w:lineRule="auto"/>
        <w:ind w:left="180"/>
        <w:rPr>
          <w:rFonts w:ascii="Arial" w:hAnsi="Arial" w:cs="Arial"/>
          <w:b/>
          <w:sz w:val="44"/>
          <w:szCs w:val="44"/>
        </w:rPr>
      </w:pPr>
      <w:r w:rsidRPr="00D74EC1">
        <w:rPr>
          <w:rFonts w:ascii="Arial" w:hAnsi="Arial" w:cs="Arial"/>
          <w:b/>
          <w:sz w:val="44"/>
          <w:szCs w:val="44"/>
        </w:rPr>
        <w:t>GENERAL</w:t>
      </w:r>
    </w:p>
    <w:p w:rsidR="00A046C3" w:rsidRPr="00836477" w:rsidRDefault="00A046C3" w:rsidP="00A046C3">
      <w:pPr>
        <w:rPr>
          <w:rFonts w:ascii="Arial" w:hAnsi="Arial" w:cs="Arial"/>
          <w:sz w:val="20"/>
          <w:szCs w:val="20"/>
        </w:rPr>
      </w:pPr>
    </w:p>
    <w:p w:rsidR="00A046C3" w:rsidRPr="00B756DE" w:rsidRDefault="00A046C3" w:rsidP="00A046C3">
      <w:pPr>
        <w:numPr>
          <w:ilvl w:val="1"/>
          <w:numId w:val="12"/>
        </w:numPr>
        <w:spacing w:after="0" w:line="240" w:lineRule="auto"/>
        <w:rPr>
          <w:rFonts w:ascii="Arial" w:hAnsi="Arial" w:cs="Arial"/>
          <w:b/>
          <w:sz w:val="20"/>
          <w:szCs w:val="20"/>
        </w:rPr>
      </w:pPr>
      <w:r w:rsidRPr="00B756DE">
        <w:rPr>
          <w:rFonts w:ascii="Arial" w:hAnsi="Arial" w:cs="Arial"/>
          <w:b/>
          <w:sz w:val="20"/>
          <w:szCs w:val="20"/>
        </w:rPr>
        <w:t>Compliance with Laws</w:t>
      </w:r>
    </w:p>
    <w:p w:rsidR="00A046C3" w:rsidRDefault="00A046C3" w:rsidP="00A046C3">
      <w:pPr>
        <w:ind w:left="1440"/>
        <w:rPr>
          <w:rFonts w:ascii="Arial" w:hAnsi="Arial" w:cs="Arial"/>
          <w:sz w:val="20"/>
          <w:szCs w:val="20"/>
        </w:rPr>
      </w:pPr>
      <w:r>
        <w:rPr>
          <w:rFonts w:ascii="Arial" w:hAnsi="Arial" w:cs="Arial"/>
          <w:sz w:val="20"/>
          <w:szCs w:val="20"/>
        </w:rPr>
        <w:t>In performing its obligations under this Agreement, each party will comply with all statutes, orders, by-laws, regulations or other laws of any Governmental Agency.</w:t>
      </w:r>
    </w:p>
    <w:p w:rsidR="00A046C3" w:rsidRPr="00EE66A0" w:rsidRDefault="00A046C3" w:rsidP="00A046C3">
      <w:pPr>
        <w:numPr>
          <w:ilvl w:val="1"/>
          <w:numId w:val="12"/>
        </w:numPr>
        <w:spacing w:after="0" w:line="240" w:lineRule="auto"/>
        <w:rPr>
          <w:rFonts w:ascii="Arial" w:hAnsi="Arial" w:cs="Arial"/>
          <w:b/>
          <w:sz w:val="20"/>
          <w:szCs w:val="20"/>
        </w:rPr>
      </w:pPr>
      <w:r w:rsidRPr="00EE66A0">
        <w:rPr>
          <w:rFonts w:ascii="Arial" w:hAnsi="Arial" w:cs="Arial"/>
          <w:b/>
          <w:sz w:val="20"/>
          <w:szCs w:val="20"/>
        </w:rPr>
        <w:t>Relationship of Parties</w:t>
      </w:r>
    </w:p>
    <w:p w:rsidR="00A046C3" w:rsidRDefault="00A046C3" w:rsidP="00A046C3">
      <w:pPr>
        <w:ind w:left="1440"/>
        <w:rPr>
          <w:rFonts w:ascii="Arial" w:hAnsi="Arial" w:cs="Arial"/>
          <w:sz w:val="20"/>
          <w:szCs w:val="20"/>
        </w:rPr>
      </w:pPr>
      <w:r>
        <w:rPr>
          <w:rFonts w:ascii="Arial" w:hAnsi="Arial" w:cs="Arial"/>
          <w:sz w:val="20"/>
          <w:szCs w:val="20"/>
        </w:rPr>
        <w:t xml:space="preserve">Nothing in this Agreement will be construed to place the parties in the relationship of partners, joint </w:t>
      </w:r>
      <w:r w:rsidR="00131CDD">
        <w:rPr>
          <w:rFonts w:ascii="Arial" w:hAnsi="Arial" w:cs="Arial"/>
          <w:sz w:val="20"/>
          <w:szCs w:val="20"/>
        </w:rPr>
        <w:t>ventures</w:t>
      </w:r>
      <w:r>
        <w:rPr>
          <w:rFonts w:ascii="Arial" w:hAnsi="Arial" w:cs="Arial"/>
          <w:sz w:val="20"/>
          <w:szCs w:val="20"/>
        </w:rPr>
        <w:t>, principal and agent, or any other legal or equitable relationship in which any one of the parties may (except as specifically provided in this Agreement) be liable for the acts or omissions of the other party and no party has the authority to bind or obligate the other party in any matter whatsoever.</w:t>
      </w:r>
    </w:p>
    <w:p w:rsidR="00A046C3" w:rsidRPr="00EE66A0" w:rsidRDefault="00A046C3" w:rsidP="00A046C3">
      <w:pPr>
        <w:numPr>
          <w:ilvl w:val="1"/>
          <w:numId w:val="12"/>
        </w:numPr>
        <w:spacing w:after="0" w:line="240" w:lineRule="auto"/>
        <w:rPr>
          <w:rFonts w:ascii="Arial" w:hAnsi="Arial" w:cs="Arial"/>
          <w:b/>
          <w:sz w:val="20"/>
          <w:szCs w:val="20"/>
        </w:rPr>
      </w:pPr>
      <w:r w:rsidRPr="00EE66A0">
        <w:rPr>
          <w:rFonts w:ascii="Arial" w:hAnsi="Arial" w:cs="Arial"/>
          <w:b/>
          <w:sz w:val="20"/>
          <w:szCs w:val="20"/>
        </w:rPr>
        <w:t>Costs and Expenses</w:t>
      </w:r>
    </w:p>
    <w:p w:rsidR="00A046C3" w:rsidRPr="00EE66A0" w:rsidRDefault="00A046C3" w:rsidP="00A046C3">
      <w:pPr>
        <w:pStyle w:val="NormalIndent"/>
        <w:spacing w:before="0"/>
        <w:ind w:left="1440"/>
        <w:rPr>
          <w:rFonts w:ascii="Arial" w:hAnsi="Arial" w:cs="Arial"/>
          <w:sz w:val="20"/>
        </w:rPr>
      </w:pPr>
      <w:r w:rsidRPr="00EE66A0">
        <w:rPr>
          <w:rFonts w:ascii="Arial" w:hAnsi="Arial" w:cs="Arial"/>
          <w:sz w:val="20"/>
        </w:rPr>
        <w:t xml:space="preserve">Each party must </w:t>
      </w:r>
      <w:r>
        <w:rPr>
          <w:rFonts w:ascii="Arial" w:hAnsi="Arial" w:cs="Arial"/>
          <w:sz w:val="20"/>
        </w:rPr>
        <w:t>pay</w:t>
      </w:r>
      <w:r w:rsidRPr="00EE66A0">
        <w:rPr>
          <w:rFonts w:ascii="Arial" w:hAnsi="Arial" w:cs="Arial"/>
          <w:sz w:val="20"/>
        </w:rPr>
        <w:t xml:space="preserve"> its own </w:t>
      </w:r>
      <w:r>
        <w:rPr>
          <w:rFonts w:ascii="Arial" w:hAnsi="Arial" w:cs="Arial"/>
          <w:sz w:val="20"/>
        </w:rPr>
        <w:t xml:space="preserve">legal </w:t>
      </w:r>
      <w:r w:rsidRPr="00EE66A0">
        <w:rPr>
          <w:rFonts w:ascii="Arial" w:hAnsi="Arial" w:cs="Arial"/>
          <w:sz w:val="20"/>
        </w:rPr>
        <w:t xml:space="preserve">costs and </w:t>
      </w:r>
      <w:r>
        <w:rPr>
          <w:rFonts w:ascii="Arial" w:hAnsi="Arial" w:cs="Arial"/>
          <w:sz w:val="20"/>
        </w:rPr>
        <w:t xml:space="preserve">expenses for the </w:t>
      </w:r>
      <w:r w:rsidRPr="00EE66A0">
        <w:rPr>
          <w:rFonts w:ascii="Arial" w:hAnsi="Arial" w:cs="Arial"/>
          <w:sz w:val="20"/>
        </w:rPr>
        <w:t>negotiation, preparation</w:t>
      </w:r>
      <w:r>
        <w:rPr>
          <w:rFonts w:ascii="Arial" w:hAnsi="Arial" w:cs="Arial"/>
          <w:sz w:val="20"/>
        </w:rPr>
        <w:t xml:space="preserve">, completion and stamping </w:t>
      </w:r>
      <w:r w:rsidRPr="00EE66A0">
        <w:rPr>
          <w:rFonts w:ascii="Arial" w:hAnsi="Arial" w:cs="Arial"/>
          <w:sz w:val="20"/>
        </w:rPr>
        <w:t>of this Agreement.</w:t>
      </w:r>
    </w:p>
    <w:p w:rsidR="00A046C3" w:rsidRPr="00EE66A0" w:rsidRDefault="00A046C3" w:rsidP="00A046C3">
      <w:pPr>
        <w:numPr>
          <w:ilvl w:val="1"/>
          <w:numId w:val="12"/>
        </w:numPr>
        <w:spacing w:after="0" w:line="240" w:lineRule="auto"/>
        <w:rPr>
          <w:rFonts w:ascii="Arial" w:hAnsi="Arial" w:cs="Arial"/>
          <w:b/>
          <w:sz w:val="20"/>
          <w:szCs w:val="20"/>
        </w:rPr>
      </w:pPr>
      <w:r w:rsidRPr="00EE66A0">
        <w:rPr>
          <w:rFonts w:ascii="Arial" w:hAnsi="Arial" w:cs="Arial"/>
          <w:b/>
          <w:sz w:val="20"/>
          <w:szCs w:val="20"/>
        </w:rPr>
        <w:t>Governing Law and Jurisdiction</w:t>
      </w:r>
    </w:p>
    <w:p w:rsidR="00A046C3" w:rsidRDefault="00A046C3" w:rsidP="00A046C3">
      <w:pPr>
        <w:pStyle w:val="NormalIndent"/>
        <w:numPr>
          <w:ilvl w:val="0"/>
          <w:numId w:val="20"/>
        </w:numPr>
        <w:tabs>
          <w:tab w:val="clear" w:pos="2160"/>
          <w:tab w:val="num" w:pos="1800"/>
        </w:tabs>
        <w:spacing w:before="0"/>
        <w:ind w:left="1800" w:hanging="360"/>
        <w:rPr>
          <w:rFonts w:ascii="Arial" w:hAnsi="Arial" w:cs="Arial"/>
          <w:sz w:val="20"/>
        </w:rPr>
      </w:pPr>
      <w:r w:rsidRPr="00B756DE">
        <w:rPr>
          <w:rFonts w:ascii="Arial" w:hAnsi="Arial" w:cs="Arial"/>
          <w:sz w:val="20"/>
        </w:rPr>
        <w:t xml:space="preserve">This Agreement is governed by the law of </w:t>
      </w:r>
      <w:smartTag w:uri="urn:schemas-microsoft-com:office:smarttags" w:element="country-region">
        <w:smartTag w:uri="urn:schemas-microsoft-com:office:smarttags" w:element="place">
          <w:r w:rsidRPr="00B756DE">
            <w:rPr>
              <w:rFonts w:ascii="Arial" w:hAnsi="Arial" w:cs="Arial"/>
              <w:sz w:val="20"/>
            </w:rPr>
            <w:t>Fiji</w:t>
          </w:r>
        </w:smartTag>
      </w:smartTag>
      <w:r>
        <w:rPr>
          <w:rFonts w:ascii="Arial" w:hAnsi="Arial" w:cs="Arial"/>
          <w:sz w:val="20"/>
        </w:rPr>
        <w:t>.</w:t>
      </w:r>
    </w:p>
    <w:p w:rsidR="00A046C3" w:rsidRDefault="00A046C3" w:rsidP="00A046C3">
      <w:pPr>
        <w:pStyle w:val="NormalIndent"/>
        <w:numPr>
          <w:ilvl w:val="0"/>
          <w:numId w:val="20"/>
        </w:numPr>
        <w:tabs>
          <w:tab w:val="clear" w:pos="2160"/>
        </w:tabs>
        <w:spacing w:before="0"/>
        <w:ind w:left="1800" w:hanging="360"/>
        <w:rPr>
          <w:rFonts w:ascii="Arial" w:hAnsi="Arial" w:cs="Arial"/>
          <w:sz w:val="20"/>
        </w:rPr>
      </w:pPr>
      <w:r>
        <w:rPr>
          <w:rFonts w:ascii="Arial" w:hAnsi="Arial" w:cs="Arial"/>
          <w:sz w:val="20"/>
        </w:rPr>
        <w:t>E</w:t>
      </w:r>
      <w:r w:rsidRPr="00B756DE">
        <w:rPr>
          <w:rFonts w:ascii="Arial" w:hAnsi="Arial" w:cs="Arial"/>
          <w:sz w:val="20"/>
        </w:rPr>
        <w:t xml:space="preserve">ach party submits to the exclusive jurisdiction of the courts of </w:t>
      </w:r>
      <w:smartTag w:uri="urn:schemas-microsoft-com:office:smarttags" w:element="country-region">
        <w:smartTag w:uri="urn:schemas-microsoft-com:office:smarttags" w:element="place">
          <w:r w:rsidRPr="00B756DE">
            <w:rPr>
              <w:rFonts w:ascii="Arial" w:hAnsi="Arial" w:cs="Arial"/>
              <w:sz w:val="20"/>
            </w:rPr>
            <w:t>Fiji</w:t>
          </w:r>
        </w:smartTag>
      </w:smartTag>
      <w:r w:rsidRPr="00B756DE">
        <w:rPr>
          <w:rFonts w:ascii="Arial" w:hAnsi="Arial" w:cs="Arial"/>
          <w:sz w:val="20"/>
        </w:rPr>
        <w:t xml:space="preserve"> </w:t>
      </w:r>
      <w:r>
        <w:rPr>
          <w:rFonts w:ascii="Arial" w:hAnsi="Arial" w:cs="Arial"/>
          <w:sz w:val="20"/>
        </w:rPr>
        <w:t>and the courts hearing appeals from them.</w:t>
      </w:r>
    </w:p>
    <w:p w:rsidR="0000736A" w:rsidRDefault="0000736A"/>
    <w:p w:rsidR="00587C05" w:rsidRDefault="00DE594B">
      <w:r>
        <w:rPr>
          <w:noProof/>
        </w:rPr>
        <w:pict>
          <v:rect id="_x0000_s1033" style="position:absolute;margin-left:-15pt;margin-top:-20.25pt;width:513pt;height:687.75pt;z-index:251664384" filled="f" stroked="f" strokeweight="2.25pt"/>
        </w:pict>
      </w:r>
    </w:p>
    <w:sectPr w:rsidR="00587C05" w:rsidSect="0035544F">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20" w:rsidRDefault="004E6F20" w:rsidP="00FB3F15">
      <w:pPr>
        <w:spacing w:after="0" w:line="240" w:lineRule="auto"/>
      </w:pPr>
      <w:r>
        <w:separator/>
      </w:r>
    </w:p>
  </w:endnote>
  <w:endnote w:type="continuationSeparator" w:id="1">
    <w:p w:rsidR="004E6F20" w:rsidRDefault="004E6F20" w:rsidP="00FB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20" w:rsidRDefault="004E6F20" w:rsidP="00FB3F15">
      <w:pPr>
        <w:spacing w:after="0" w:line="240" w:lineRule="auto"/>
      </w:pPr>
      <w:r>
        <w:separator/>
      </w:r>
    </w:p>
  </w:footnote>
  <w:footnote w:type="continuationSeparator" w:id="1">
    <w:p w:rsidR="004E6F20" w:rsidRDefault="004E6F20" w:rsidP="00FB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15" w:rsidRPr="00FB3F15" w:rsidRDefault="00DE594B">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0.35pt;margin-top:-5.2pt;width:491.85pt;height:52.5pt;z-index:251658240;mso-width-relative:margin;mso-height-relative:margin" filled="f" fillcolor="#484329 [814]" stroked="f">
          <v:textbox>
            <w:txbxContent>
              <w:p w:rsidR="007F5183" w:rsidRPr="008C4F73" w:rsidRDefault="008C4F73" w:rsidP="008C4F73">
                <w:pPr>
                  <w:jc w:val="center"/>
                </w:pPr>
                <w:r w:rsidRPr="008C4F73">
                  <w:rPr>
                    <w:rFonts w:asciiTheme="majorHAnsi" w:hAnsiTheme="majorHAnsi"/>
                    <w:b/>
                    <w:smallCaps/>
                    <w:color w:val="000000" w:themeColor="text1"/>
                    <w:sz w:val="58"/>
                  </w:rPr>
                  <w:t>Study Sponsorship Contract</w:t>
                </w:r>
              </w:p>
            </w:txbxContent>
          </v:textbox>
        </v:shape>
      </w:pict>
    </w:r>
    <w:r w:rsidR="00FB3F15" w:rsidRPr="00FB3F15">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566"/>
    <w:multiLevelType w:val="hybridMultilevel"/>
    <w:tmpl w:val="A3DA8F06"/>
    <w:lvl w:ilvl="0" w:tplc="7B2A5F2A">
      <w:start w:val="1"/>
      <w:numFmt w:val="decimal"/>
      <w:lvlText w:val="%1."/>
      <w:lvlJc w:val="left"/>
      <w:pPr>
        <w:tabs>
          <w:tab w:val="num" w:pos="900"/>
        </w:tabs>
        <w:ind w:left="900" w:hanging="720"/>
      </w:pPr>
      <w:rPr>
        <w:rFonts w:hint="default"/>
      </w:rPr>
    </w:lvl>
    <w:lvl w:ilvl="1" w:tplc="41026798">
      <w:start w:val="1"/>
      <w:numFmt w:val="lowerLetter"/>
      <w:lvlText w:val="%2."/>
      <w:lvlJc w:val="left"/>
      <w:pPr>
        <w:tabs>
          <w:tab w:val="num" w:pos="1080"/>
        </w:tabs>
        <w:ind w:left="1080" w:hanging="360"/>
      </w:pPr>
      <w:rPr>
        <w:rFonts w:hint="default"/>
        <w:b w:val="0"/>
        <w:i w:val="0"/>
      </w:rPr>
    </w:lvl>
    <w:lvl w:ilvl="2" w:tplc="CFA209C4">
      <w:numFmt w:val="none"/>
      <w:lvlText w:val=""/>
      <w:lvlJc w:val="left"/>
      <w:pPr>
        <w:tabs>
          <w:tab w:val="num" w:pos="360"/>
        </w:tabs>
      </w:pPr>
    </w:lvl>
    <w:lvl w:ilvl="3" w:tplc="295AB7D2">
      <w:numFmt w:val="none"/>
      <w:lvlText w:val=""/>
      <w:lvlJc w:val="left"/>
      <w:pPr>
        <w:tabs>
          <w:tab w:val="num" w:pos="360"/>
        </w:tabs>
      </w:pPr>
    </w:lvl>
    <w:lvl w:ilvl="4" w:tplc="77C6861C">
      <w:numFmt w:val="none"/>
      <w:lvlText w:val=""/>
      <w:lvlJc w:val="left"/>
      <w:pPr>
        <w:tabs>
          <w:tab w:val="num" w:pos="360"/>
        </w:tabs>
      </w:pPr>
    </w:lvl>
    <w:lvl w:ilvl="5" w:tplc="56903AA2">
      <w:numFmt w:val="none"/>
      <w:lvlText w:val=""/>
      <w:lvlJc w:val="left"/>
      <w:pPr>
        <w:tabs>
          <w:tab w:val="num" w:pos="360"/>
        </w:tabs>
      </w:pPr>
    </w:lvl>
    <w:lvl w:ilvl="6" w:tplc="B6AA12A4">
      <w:numFmt w:val="none"/>
      <w:lvlText w:val=""/>
      <w:lvlJc w:val="left"/>
      <w:pPr>
        <w:tabs>
          <w:tab w:val="num" w:pos="360"/>
        </w:tabs>
      </w:pPr>
    </w:lvl>
    <w:lvl w:ilvl="7" w:tplc="937456BA">
      <w:numFmt w:val="none"/>
      <w:lvlText w:val=""/>
      <w:lvlJc w:val="left"/>
      <w:pPr>
        <w:tabs>
          <w:tab w:val="num" w:pos="360"/>
        </w:tabs>
      </w:pPr>
    </w:lvl>
    <w:lvl w:ilvl="8" w:tplc="A7AC1330">
      <w:numFmt w:val="none"/>
      <w:lvlText w:val=""/>
      <w:lvlJc w:val="left"/>
      <w:pPr>
        <w:tabs>
          <w:tab w:val="num" w:pos="360"/>
        </w:tabs>
      </w:pPr>
    </w:lvl>
  </w:abstractNum>
  <w:abstractNum w:abstractNumId="1">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C0B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5300DB"/>
    <w:multiLevelType w:val="hybridMultilevel"/>
    <w:tmpl w:val="EC984440"/>
    <w:lvl w:ilvl="0" w:tplc="398292F2">
      <w:start w:val="1"/>
      <w:numFmt w:val="lowerLetter"/>
      <w:lvlText w:val="(%1)"/>
      <w:lvlJc w:val="left"/>
      <w:pPr>
        <w:tabs>
          <w:tab w:val="num" w:pos="1800"/>
        </w:tabs>
        <w:ind w:left="1800" w:hanging="360"/>
      </w:pPr>
      <w:rPr>
        <w:rFonts w:hint="default"/>
      </w:rPr>
    </w:lvl>
    <w:lvl w:ilvl="1" w:tplc="E0363BFC">
      <w:start w:val="1"/>
      <w:numFmt w:val="lowerLetter"/>
      <w:lvlText w:val="(%2)"/>
      <w:lvlJc w:val="left"/>
      <w:pPr>
        <w:tabs>
          <w:tab w:val="num" w:pos="2520"/>
        </w:tabs>
        <w:ind w:left="2520" w:hanging="360"/>
      </w:pPr>
      <w:rPr>
        <w:rFonts w:ascii="Arial" w:eastAsia="Times New Roman" w:hAnsi="Arial" w:cs="Arial"/>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69771A4"/>
    <w:multiLevelType w:val="hybridMultilevel"/>
    <w:tmpl w:val="702CB5D4"/>
    <w:lvl w:ilvl="0" w:tplc="FE968462">
      <w:start w:val="1"/>
      <w:numFmt w:val="lowerLetter"/>
      <w:lvlText w:val="(%1)"/>
      <w:lvlJc w:val="left"/>
      <w:pPr>
        <w:tabs>
          <w:tab w:val="num" w:pos="1800"/>
        </w:tabs>
        <w:ind w:left="1800" w:hanging="360"/>
      </w:pPr>
      <w:rPr>
        <w:rFonts w:hint="default"/>
      </w:rPr>
    </w:lvl>
    <w:lvl w:ilvl="1" w:tplc="26F26D12">
      <w:start w:val="1"/>
      <w:numFmt w:val="lowerLetter"/>
      <w:lvlText w:val="(%2)"/>
      <w:lvlJc w:val="left"/>
      <w:pPr>
        <w:tabs>
          <w:tab w:val="num" w:pos="2520"/>
        </w:tabs>
        <w:ind w:left="2520" w:hanging="360"/>
      </w:pPr>
      <w:rPr>
        <w:rFonts w:ascii="Arial" w:eastAsia="Times New Roman" w:hAnsi="Arial" w:cs="Arial"/>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61723"/>
    <w:multiLevelType w:val="hybridMultilevel"/>
    <w:tmpl w:val="F5D0BCBA"/>
    <w:lvl w:ilvl="0" w:tplc="BD1A3A1A">
      <w:start w:val="1"/>
      <w:numFmt w:val="lowerLetter"/>
      <w:lvlText w:val="(%1)"/>
      <w:lvlJc w:val="left"/>
      <w:pPr>
        <w:tabs>
          <w:tab w:val="num" w:pos="2160"/>
        </w:tabs>
        <w:ind w:left="2160" w:hanging="720"/>
      </w:pPr>
      <w:rPr>
        <w:rFonts w:ascii="Arial" w:eastAsia="Times New Roman" w:hAnsi="Arial"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F0E9D"/>
    <w:multiLevelType w:val="multilevel"/>
    <w:tmpl w:val="3728807E"/>
    <w:lvl w:ilvl="0">
      <w:start w:val="1"/>
      <w:numFmt w:val="none"/>
      <w:lvlText w:val="4.1"/>
      <w:lvlJc w:val="left"/>
      <w:pPr>
        <w:tabs>
          <w:tab w:val="num" w:pos="360"/>
        </w:tabs>
        <w:ind w:left="360" w:hanging="360"/>
      </w:pPr>
      <w:rPr>
        <w:rFonts w:hint="default"/>
      </w:r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77EF0"/>
    <w:multiLevelType w:val="multilevel"/>
    <w:tmpl w:val="100CE9B4"/>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6214EE2"/>
    <w:multiLevelType w:val="hybridMultilevel"/>
    <w:tmpl w:val="719CF55C"/>
    <w:lvl w:ilvl="0" w:tplc="05722DE0">
      <w:start w:val="1"/>
      <w:numFmt w:val="lowerLetter"/>
      <w:lvlText w:val="(%1)"/>
      <w:lvlJc w:val="left"/>
      <w:pPr>
        <w:tabs>
          <w:tab w:val="num" w:pos="1800"/>
        </w:tabs>
        <w:ind w:left="1800" w:hanging="360"/>
      </w:pPr>
      <w:rPr>
        <w:rFonts w:ascii="Arial" w:hAnsi="Arial" w:cs="Arial" w:hint="default"/>
        <w:sz w:val="2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B29EE"/>
    <w:multiLevelType w:val="hybridMultilevel"/>
    <w:tmpl w:val="8CA8AA08"/>
    <w:lvl w:ilvl="0" w:tplc="4DE0FBC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F6554E2"/>
    <w:multiLevelType w:val="hybridMultilevel"/>
    <w:tmpl w:val="08F4F24A"/>
    <w:lvl w:ilvl="0" w:tplc="FF18DB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3"/>
  </w:num>
  <w:num w:numId="2">
    <w:abstractNumId w:val="3"/>
  </w:num>
  <w:num w:numId="3">
    <w:abstractNumId w:val="16"/>
  </w:num>
  <w:num w:numId="4">
    <w:abstractNumId w:val="12"/>
  </w:num>
  <w:num w:numId="5">
    <w:abstractNumId w:val="7"/>
  </w:num>
  <w:num w:numId="6">
    <w:abstractNumId w:val="10"/>
  </w:num>
  <w:num w:numId="7">
    <w:abstractNumId w:val="2"/>
  </w:num>
  <w:num w:numId="8">
    <w:abstractNumId w:val="8"/>
  </w:num>
  <w:num w:numId="9">
    <w:abstractNumId w:val="17"/>
  </w:num>
  <w:num w:numId="10">
    <w:abstractNumId w:val="1"/>
  </w:num>
  <w:num w:numId="11">
    <w:abstractNumId w:val="18"/>
  </w:num>
  <w:num w:numId="12">
    <w:abstractNumId w:val="0"/>
  </w:num>
  <w:num w:numId="13">
    <w:abstractNumId w:val="20"/>
  </w:num>
  <w:num w:numId="14">
    <w:abstractNumId w:val="19"/>
  </w:num>
  <w:num w:numId="15">
    <w:abstractNumId w:val="11"/>
  </w:num>
  <w:num w:numId="16">
    <w:abstractNumId w:val="6"/>
  </w:num>
  <w:num w:numId="17">
    <w:abstractNumId w:val="5"/>
  </w:num>
  <w:num w:numId="18">
    <w:abstractNumId w:val="4"/>
  </w:num>
  <w:num w:numId="19">
    <w:abstractNumId w:val="15"/>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5F0"/>
    <w:rsid w:val="00045FB6"/>
    <w:rsid w:val="00063C1F"/>
    <w:rsid w:val="00072CC9"/>
    <w:rsid w:val="0007495E"/>
    <w:rsid w:val="00074D67"/>
    <w:rsid w:val="00085CE2"/>
    <w:rsid w:val="000A2F54"/>
    <w:rsid w:val="000A4116"/>
    <w:rsid w:val="000A6EAE"/>
    <w:rsid w:val="000B142B"/>
    <w:rsid w:val="000B5C24"/>
    <w:rsid w:val="000D4DFF"/>
    <w:rsid w:val="000D7227"/>
    <w:rsid w:val="000E1091"/>
    <w:rsid w:val="00122F4B"/>
    <w:rsid w:val="0013075A"/>
    <w:rsid w:val="00131CDD"/>
    <w:rsid w:val="0013572D"/>
    <w:rsid w:val="00144B97"/>
    <w:rsid w:val="0016326C"/>
    <w:rsid w:val="00166B98"/>
    <w:rsid w:val="00167561"/>
    <w:rsid w:val="001739B7"/>
    <w:rsid w:val="0018365A"/>
    <w:rsid w:val="001836F7"/>
    <w:rsid w:val="001858A4"/>
    <w:rsid w:val="00194926"/>
    <w:rsid w:val="001978ED"/>
    <w:rsid w:val="001C71D2"/>
    <w:rsid w:val="001E0E46"/>
    <w:rsid w:val="001F37F4"/>
    <w:rsid w:val="00206269"/>
    <w:rsid w:val="00222EE5"/>
    <w:rsid w:val="00225BBE"/>
    <w:rsid w:val="00227035"/>
    <w:rsid w:val="00227B2E"/>
    <w:rsid w:val="0023392D"/>
    <w:rsid w:val="002551C6"/>
    <w:rsid w:val="00256D81"/>
    <w:rsid w:val="002714FE"/>
    <w:rsid w:val="00280CAB"/>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5544F"/>
    <w:rsid w:val="00375628"/>
    <w:rsid w:val="0037594E"/>
    <w:rsid w:val="003914EB"/>
    <w:rsid w:val="003963DB"/>
    <w:rsid w:val="0039669F"/>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C4557"/>
    <w:rsid w:val="004D0876"/>
    <w:rsid w:val="004D0F14"/>
    <w:rsid w:val="004E6F20"/>
    <w:rsid w:val="005238B3"/>
    <w:rsid w:val="00524B4E"/>
    <w:rsid w:val="005255BC"/>
    <w:rsid w:val="00526B86"/>
    <w:rsid w:val="00545712"/>
    <w:rsid w:val="00570CB2"/>
    <w:rsid w:val="00587C05"/>
    <w:rsid w:val="0059298A"/>
    <w:rsid w:val="005932F9"/>
    <w:rsid w:val="00595640"/>
    <w:rsid w:val="005A1B1C"/>
    <w:rsid w:val="005D10E4"/>
    <w:rsid w:val="005E53B5"/>
    <w:rsid w:val="005E6B8B"/>
    <w:rsid w:val="006112F6"/>
    <w:rsid w:val="00615390"/>
    <w:rsid w:val="006211CD"/>
    <w:rsid w:val="00630B49"/>
    <w:rsid w:val="006333D1"/>
    <w:rsid w:val="00646A27"/>
    <w:rsid w:val="006515D2"/>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F398D"/>
    <w:rsid w:val="007F4214"/>
    <w:rsid w:val="007F5183"/>
    <w:rsid w:val="008047AD"/>
    <w:rsid w:val="008050D2"/>
    <w:rsid w:val="00812833"/>
    <w:rsid w:val="008332D2"/>
    <w:rsid w:val="008411D5"/>
    <w:rsid w:val="00846500"/>
    <w:rsid w:val="008525CD"/>
    <w:rsid w:val="008544F9"/>
    <w:rsid w:val="00861D6A"/>
    <w:rsid w:val="00875123"/>
    <w:rsid w:val="008908E9"/>
    <w:rsid w:val="00891364"/>
    <w:rsid w:val="008B0492"/>
    <w:rsid w:val="008B4630"/>
    <w:rsid w:val="008C4F73"/>
    <w:rsid w:val="008E2124"/>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46C3"/>
    <w:rsid w:val="00A064AD"/>
    <w:rsid w:val="00A10817"/>
    <w:rsid w:val="00A119F4"/>
    <w:rsid w:val="00A27D60"/>
    <w:rsid w:val="00A406C5"/>
    <w:rsid w:val="00A478EB"/>
    <w:rsid w:val="00A801E1"/>
    <w:rsid w:val="00A90F29"/>
    <w:rsid w:val="00AC256A"/>
    <w:rsid w:val="00AC6A46"/>
    <w:rsid w:val="00AD17BD"/>
    <w:rsid w:val="00AE02B7"/>
    <w:rsid w:val="00B058F6"/>
    <w:rsid w:val="00B239A2"/>
    <w:rsid w:val="00B523A9"/>
    <w:rsid w:val="00B65AEA"/>
    <w:rsid w:val="00B74B04"/>
    <w:rsid w:val="00B92707"/>
    <w:rsid w:val="00B95B0C"/>
    <w:rsid w:val="00B970FB"/>
    <w:rsid w:val="00BC471B"/>
    <w:rsid w:val="00BE1C4B"/>
    <w:rsid w:val="00BF73BE"/>
    <w:rsid w:val="00BF73FA"/>
    <w:rsid w:val="00C07515"/>
    <w:rsid w:val="00C149E1"/>
    <w:rsid w:val="00C240E9"/>
    <w:rsid w:val="00C35DE2"/>
    <w:rsid w:val="00C42695"/>
    <w:rsid w:val="00C50619"/>
    <w:rsid w:val="00C569C2"/>
    <w:rsid w:val="00C64B76"/>
    <w:rsid w:val="00C70431"/>
    <w:rsid w:val="00C75ECA"/>
    <w:rsid w:val="00CA37C3"/>
    <w:rsid w:val="00CA3C84"/>
    <w:rsid w:val="00CA7F8F"/>
    <w:rsid w:val="00CD50BD"/>
    <w:rsid w:val="00D14377"/>
    <w:rsid w:val="00D225AD"/>
    <w:rsid w:val="00D40F96"/>
    <w:rsid w:val="00D4425A"/>
    <w:rsid w:val="00D459F7"/>
    <w:rsid w:val="00D56BC6"/>
    <w:rsid w:val="00D57B9F"/>
    <w:rsid w:val="00D61B9A"/>
    <w:rsid w:val="00D74EC1"/>
    <w:rsid w:val="00DB2785"/>
    <w:rsid w:val="00DD313B"/>
    <w:rsid w:val="00DD519F"/>
    <w:rsid w:val="00DD5AAA"/>
    <w:rsid w:val="00DE594B"/>
    <w:rsid w:val="00E12367"/>
    <w:rsid w:val="00E24E92"/>
    <w:rsid w:val="00E44E69"/>
    <w:rsid w:val="00E51404"/>
    <w:rsid w:val="00E5273B"/>
    <w:rsid w:val="00E57754"/>
    <w:rsid w:val="00E60749"/>
    <w:rsid w:val="00E65398"/>
    <w:rsid w:val="00E87D1C"/>
    <w:rsid w:val="00E901A6"/>
    <w:rsid w:val="00E92996"/>
    <w:rsid w:val="00EA3820"/>
    <w:rsid w:val="00EB5E57"/>
    <w:rsid w:val="00ED3177"/>
    <w:rsid w:val="00EE792C"/>
    <w:rsid w:val="00F0002B"/>
    <w:rsid w:val="00F02FD3"/>
    <w:rsid w:val="00F04278"/>
    <w:rsid w:val="00F111C6"/>
    <w:rsid w:val="00F15BA2"/>
    <w:rsid w:val="00F170FF"/>
    <w:rsid w:val="00F2357B"/>
    <w:rsid w:val="00F32800"/>
    <w:rsid w:val="00F40C51"/>
    <w:rsid w:val="00F75DF4"/>
    <w:rsid w:val="00F94AEC"/>
    <w:rsid w:val="00FA2BB3"/>
    <w:rsid w:val="00FB3F15"/>
    <w:rsid w:val="00FC20A3"/>
    <w:rsid w:val="00FC3159"/>
    <w:rsid w:val="00FC4092"/>
    <w:rsid w:val="00FD6C96"/>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F15"/>
  </w:style>
  <w:style w:type="paragraph" w:styleId="Footer">
    <w:name w:val="footer"/>
    <w:basedOn w:val="Normal"/>
    <w:link w:val="FooterChar"/>
    <w:uiPriority w:val="99"/>
    <w:semiHidden/>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 w:type="paragraph" w:customStyle="1" w:styleId="level2">
    <w:name w:val="level2"/>
    <w:basedOn w:val="Normal"/>
    <w:rsid w:val="00A046C3"/>
    <w:pPr>
      <w:numPr>
        <w:ilvl w:val="1"/>
        <w:numId w:val="15"/>
      </w:numPr>
      <w:spacing w:before="120" w:after="0" w:line="240" w:lineRule="auto"/>
    </w:pPr>
    <w:rPr>
      <w:rFonts w:ascii="Garamond" w:eastAsia="Times New Roman" w:hAnsi="Garamond" w:cs="Times New Roman"/>
      <w:sz w:val="24"/>
      <w:szCs w:val="20"/>
      <w:lang w:val="en-AU"/>
    </w:rPr>
  </w:style>
  <w:style w:type="paragraph" w:customStyle="1" w:styleId="level3">
    <w:name w:val="level3"/>
    <w:basedOn w:val="Normal"/>
    <w:rsid w:val="00A046C3"/>
    <w:pPr>
      <w:numPr>
        <w:ilvl w:val="2"/>
        <w:numId w:val="15"/>
      </w:numPr>
      <w:spacing w:before="120" w:after="0" w:line="240" w:lineRule="auto"/>
    </w:pPr>
    <w:rPr>
      <w:rFonts w:ascii="Garamond" w:eastAsia="Times New Roman" w:hAnsi="Garamond" w:cs="Times New Roman"/>
      <w:sz w:val="24"/>
      <w:szCs w:val="20"/>
      <w:lang w:val="en-AU"/>
    </w:rPr>
  </w:style>
  <w:style w:type="paragraph" w:customStyle="1" w:styleId="level4">
    <w:name w:val="level4"/>
    <w:basedOn w:val="Normal"/>
    <w:rsid w:val="00A046C3"/>
    <w:pPr>
      <w:numPr>
        <w:ilvl w:val="3"/>
        <w:numId w:val="15"/>
      </w:numPr>
      <w:spacing w:before="120" w:after="0" w:line="240" w:lineRule="auto"/>
    </w:pPr>
    <w:rPr>
      <w:rFonts w:ascii="Garamond" w:eastAsia="Times New Roman" w:hAnsi="Garamond" w:cs="Times New Roman"/>
      <w:sz w:val="24"/>
      <w:szCs w:val="20"/>
      <w:lang w:val="en-AU"/>
    </w:rPr>
  </w:style>
  <w:style w:type="paragraph" w:customStyle="1" w:styleId="level5">
    <w:name w:val="level5"/>
    <w:basedOn w:val="Normal"/>
    <w:rsid w:val="00A046C3"/>
    <w:pPr>
      <w:numPr>
        <w:ilvl w:val="4"/>
        <w:numId w:val="15"/>
      </w:numPr>
      <w:spacing w:before="120" w:after="0" w:line="240" w:lineRule="auto"/>
    </w:pPr>
    <w:rPr>
      <w:rFonts w:ascii="Garamond" w:eastAsia="Times New Roman" w:hAnsi="Garamond" w:cs="Times New Roman"/>
      <w:sz w:val="24"/>
      <w:szCs w:val="20"/>
      <w:lang w:val="en-AU"/>
    </w:rPr>
  </w:style>
  <w:style w:type="paragraph" w:customStyle="1" w:styleId="level6">
    <w:name w:val="level6"/>
    <w:basedOn w:val="Normal"/>
    <w:rsid w:val="00A046C3"/>
    <w:pPr>
      <w:numPr>
        <w:ilvl w:val="5"/>
        <w:numId w:val="15"/>
      </w:numPr>
      <w:spacing w:before="120" w:after="0" w:line="240" w:lineRule="auto"/>
    </w:pPr>
    <w:rPr>
      <w:rFonts w:ascii="Garamond" w:eastAsia="Times New Roman" w:hAnsi="Garamond" w:cs="Times New Roman"/>
      <w:sz w:val="24"/>
      <w:szCs w:val="20"/>
      <w:lang w:val="en-AU"/>
    </w:rPr>
  </w:style>
  <w:style w:type="paragraph" w:styleId="NormalIndent">
    <w:name w:val="Normal Indent"/>
    <w:basedOn w:val="Normal"/>
    <w:rsid w:val="00A046C3"/>
    <w:pPr>
      <w:spacing w:before="120" w:after="0" w:line="240" w:lineRule="auto"/>
      <w:ind w:left="709"/>
    </w:pPr>
    <w:rPr>
      <w:rFonts w:ascii="Garamond" w:eastAsia="Times New Roman" w:hAnsi="Garamond" w:cs="Times New Roman"/>
      <w:sz w:val="24"/>
      <w:szCs w:val="20"/>
      <w:lang w:val="en-AU"/>
    </w:rPr>
  </w:style>
</w:styles>
</file>

<file path=word/webSettings.xml><?xml version="1.0" encoding="utf-8"?>
<w:webSettings xmlns:r="http://schemas.openxmlformats.org/officeDocument/2006/relationships" xmlns:w="http://schemas.openxmlformats.org/wordprocessingml/2006/main">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666</Words>
  <Characters>3801</Characters>
  <Application>Microsoft Office Word</Application>
  <DocSecurity>0</DocSecurity>
  <Lines>31</Lines>
  <Paragraphs>8</Paragraphs>
  <ScaleCrop>false</ScaleCrop>
  <Company>Comsdev</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cp:lastModifiedBy>
  <cp:revision>363</cp:revision>
  <dcterms:created xsi:type="dcterms:W3CDTF">2011-05-20T07:38:00Z</dcterms:created>
  <dcterms:modified xsi:type="dcterms:W3CDTF">2015-02-02T10:21:00Z</dcterms:modified>
</cp:coreProperties>
</file>