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00000"/>
  <w:body>
    <w:p w:rsidR="00836AF1" w:rsidRDefault="00D664F8">
      <w:pPr>
        <w:divId w:val="273177730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-48.7pt;margin-top:-69pt;width:418.5pt;height:161.3pt;z-index:251656704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46;mso-column-margin:5.76pt" inset="2.88pt,2.88pt,2.88pt,2.88pt">
              <w:txbxContent>
                <w:p w:rsidR="00836AF1" w:rsidRPr="001A298D" w:rsidRDefault="009D3A9A" w:rsidP="00F30283">
                  <w:pPr>
                    <w:rPr>
                      <w:rFonts w:asciiTheme="majorHAnsi" w:hAnsiTheme="majorHAnsi"/>
                      <w:smallCaps/>
                      <w:color w:val="0066FF"/>
                      <w:sz w:val="14"/>
                    </w:rPr>
                  </w:pPr>
                  <w:r w:rsidRPr="001A298D">
                    <w:rPr>
                      <w:rFonts w:asciiTheme="majorHAnsi" w:hAnsiTheme="majorHAnsi"/>
                      <w:smallCaps/>
                      <w:color w:val="0066FF"/>
                      <w:sz w:val="138"/>
                      <w:szCs w:val="144"/>
                    </w:rPr>
                    <w:t>Conference Poster</w:t>
                  </w:r>
                </w:p>
                <w:p w:rsidR="00836AF1" w:rsidRPr="001A298D" w:rsidRDefault="00836AF1" w:rsidP="00F30283">
                  <w:pPr>
                    <w:rPr>
                      <w:rFonts w:asciiTheme="majorHAnsi" w:hAnsiTheme="majorHAnsi"/>
                      <w:smallCaps/>
                      <w:color w:val="0066FF"/>
                      <w:sz w:val="14"/>
                    </w:rPr>
                  </w:pPr>
                </w:p>
                <w:p w:rsidR="00836AF1" w:rsidRPr="001A298D" w:rsidRDefault="00836AF1" w:rsidP="00F30283">
                  <w:pPr>
                    <w:rPr>
                      <w:rFonts w:asciiTheme="majorHAnsi" w:hAnsiTheme="majorHAnsi"/>
                      <w:smallCaps/>
                      <w:color w:val="0066FF"/>
                      <w:sz w:val="14"/>
                    </w:rPr>
                  </w:pPr>
                </w:p>
              </w:txbxContent>
            </v:textbox>
          </v:shape>
        </w:pict>
      </w:r>
      <w:r>
        <w:rPr>
          <w:rFonts w:eastAsia="Times New Roman"/>
          <w:color w:val="auto"/>
          <w:sz w:val="24"/>
          <w:szCs w:val="24"/>
        </w:rPr>
        <w:pict>
          <v:rect id="_x0000_s1044" style="position:absolute;margin-left:-106.5pt;margin-top:-78pt;width:889pt;height:799.5pt;z-index:251654656;mso-wrap-distance-left:2.88pt;mso-wrap-distance-top:2.88pt;mso-wrap-distance-right:2.88pt;mso-wrap-distance-bottom:2.88pt" stroked="f" strokecolor="black [0]" insetpen="t" o:cliptowrap="t">
            <v:fill r:id="rId4" o:title="conf11" recolor="t" type="fram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370"/>
      </w:tblGrid>
      <w:tr w:rsidR="00836AF1">
        <w:trPr>
          <w:divId w:val="273177730"/>
          <w:trHeight w:val="3690"/>
          <w:tblCellSpacing w:w="0" w:type="dxa"/>
        </w:trPr>
        <w:tc>
          <w:tcPr>
            <w:tcW w:w="8370" w:type="dxa"/>
            <w:hideMark/>
          </w:tcPr>
          <w:p w:rsidR="00836AF1" w:rsidRDefault="00D664F8">
            <w:pPr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pict>
                <v:shape id="_x0000_s1048" type="#_x0000_t202" style="position:absolute;margin-left:-60.7pt;margin-top:102.5pt;width:356.2pt;height:182.2pt;z-index:251657728;mso-wrap-distance-left:2.88pt;mso-wrap-distance-top:2.88pt;mso-wrap-distance-right:2.88pt;mso-wrap-distance-bottom:2.88pt" filled="f" stroked="f" strokecolor="black [0]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style="mso-column-margin:5.76pt" inset="2.88pt,2.88pt,2.88pt,2.88pt">
                    <w:txbxContent>
                      <w:p w:rsidR="00836AF1" w:rsidRPr="000055E4" w:rsidRDefault="005F31C0" w:rsidP="00E7275E">
                        <w:pPr>
                          <w:jc w:val="both"/>
                          <w:rPr>
                            <w:rFonts w:asciiTheme="minorHAnsi" w:hAnsiTheme="minorHAnsi"/>
                            <w:b/>
                            <w:color w:val="663300"/>
                            <w:sz w:val="34"/>
                            <w:szCs w:val="28"/>
                          </w:rPr>
                        </w:pPr>
                        <w:r w:rsidRPr="000055E4">
                          <w:rPr>
                            <w:rFonts w:asciiTheme="minorHAnsi" w:hAnsiTheme="minorHAnsi"/>
                            <w:b/>
                            <w:color w:val="663300"/>
                            <w:sz w:val="34"/>
                            <w:szCs w:val="28"/>
                          </w:rPr>
                          <w:t>Key Topics:</w:t>
                        </w:r>
                      </w:p>
                      <w:p w:rsidR="00465842" w:rsidRPr="000055E4" w:rsidRDefault="00465842" w:rsidP="00E7275E">
                        <w:pPr>
                          <w:jc w:val="both"/>
                          <w:rPr>
                            <w:rFonts w:asciiTheme="minorHAnsi" w:hAnsiTheme="minorHAnsi"/>
                            <w:color w:val="FFFFFF" w:themeColor="background1"/>
                            <w:sz w:val="28"/>
                            <w:szCs w:val="22"/>
                          </w:rPr>
                        </w:pPr>
                      </w:p>
                      <w:p w:rsidR="00836AF1" w:rsidRPr="000055E4" w:rsidRDefault="005F31C0" w:rsidP="00E7275E">
                        <w:pPr>
                          <w:jc w:val="both"/>
                          <w:rPr>
                            <w:rFonts w:asciiTheme="minorHAnsi" w:hAnsiTheme="minorHAnsi"/>
                            <w:color w:val="984806" w:themeColor="accent6" w:themeShade="80"/>
                            <w:sz w:val="28"/>
                            <w:szCs w:val="22"/>
                          </w:rPr>
                        </w:pPr>
                        <w:r w:rsidRPr="000055E4">
                          <w:rPr>
                            <w:rFonts w:asciiTheme="minorHAnsi" w:hAnsiTheme="minorHAnsi"/>
                            <w:color w:val="984806" w:themeColor="accent6" w:themeShade="80"/>
                            <w:sz w:val="28"/>
                            <w:szCs w:val="22"/>
                          </w:rPr>
                          <w:t>Challenges and Solutions for Very Large Data</w:t>
                        </w:r>
                      </w:p>
                      <w:p w:rsidR="00836AF1" w:rsidRPr="000055E4" w:rsidRDefault="005F31C0" w:rsidP="00E7275E">
                        <w:pPr>
                          <w:jc w:val="both"/>
                          <w:rPr>
                            <w:rFonts w:asciiTheme="minorHAnsi" w:hAnsiTheme="minorHAnsi"/>
                            <w:color w:val="984806" w:themeColor="accent6" w:themeShade="80"/>
                            <w:sz w:val="28"/>
                            <w:szCs w:val="22"/>
                          </w:rPr>
                        </w:pPr>
                        <w:r w:rsidRPr="000055E4">
                          <w:rPr>
                            <w:rFonts w:asciiTheme="minorHAnsi" w:hAnsiTheme="minorHAnsi"/>
                            <w:color w:val="984806" w:themeColor="accent6" w:themeShade="80"/>
                            <w:sz w:val="28"/>
                            <w:szCs w:val="22"/>
                          </w:rPr>
                          <w:t>Advances in Imaging &amp; Calibration Algorithms</w:t>
                        </w:r>
                      </w:p>
                      <w:p w:rsidR="00836AF1" w:rsidRPr="000055E4" w:rsidRDefault="005F31C0" w:rsidP="00E7275E">
                        <w:pPr>
                          <w:jc w:val="both"/>
                          <w:rPr>
                            <w:rFonts w:asciiTheme="minorHAnsi" w:hAnsiTheme="minorHAnsi"/>
                            <w:color w:val="984806" w:themeColor="accent6" w:themeShade="80"/>
                            <w:sz w:val="28"/>
                            <w:szCs w:val="22"/>
                          </w:rPr>
                        </w:pPr>
                        <w:r w:rsidRPr="000055E4">
                          <w:rPr>
                            <w:rFonts w:asciiTheme="minorHAnsi" w:hAnsiTheme="minorHAnsi"/>
                            <w:color w:val="984806" w:themeColor="accent6" w:themeShade="80"/>
                            <w:sz w:val="28"/>
                            <w:szCs w:val="22"/>
                          </w:rPr>
                          <w:t>Quality Management in Astronomical Data Management Systems</w:t>
                        </w:r>
                      </w:p>
                      <w:p w:rsidR="00836AF1" w:rsidRPr="000055E4" w:rsidRDefault="005F31C0" w:rsidP="00E7275E">
                        <w:pPr>
                          <w:jc w:val="both"/>
                          <w:rPr>
                            <w:rFonts w:asciiTheme="minorHAnsi" w:hAnsiTheme="minorHAnsi"/>
                            <w:color w:val="984806" w:themeColor="accent6" w:themeShade="80"/>
                            <w:sz w:val="28"/>
                            <w:szCs w:val="22"/>
                          </w:rPr>
                        </w:pPr>
                        <w:r w:rsidRPr="000055E4">
                          <w:rPr>
                            <w:rFonts w:asciiTheme="minorHAnsi" w:hAnsiTheme="minorHAnsi"/>
                            <w:color w:val="984806" w:themeColor="accent6" w:themeShade="80"/>
                            <w:sz w:val="28"/>
                            <w:szCs w:val="22"/>
                          </w:rPr>
                          <w:t>Modern Grid Computing in Astronomy</w:t>
                        </w:r>
                      </w:p>
                      <w:p w:rsidR="00836AF1" w:rsidRPr="000055E4" w:rsidRDefault="005F31C0" w:rsidP="00E7275E">
                        <w:pPr>
                          <w:jc w:val="both"/>
                          <w:rPr>
                            <w:rFonts w:asciiTheme="minorHAnsi" w:hAnsiTheme="minorHAnsi"/>
                            <w:color w:val="984806" w:themeColor="accent6" w:themeShade="80"/>
                            <w:sz w:val="28"/>
                            <w:szCs w:val="22"/>
                          </w:rPr>
                        </w:pPr>
                        <w:r w:rsidRPr="000055E4">
                          <w:rPr>
                            <w:rFonts w:asciiTheme="minorHAnsi" w:hAnsiTheme="minorHAnsi"/>
                            <w:color w:val="984806" w:themeColor="accent6" w:themeShade="80"/>
                            <w:sz w:val="28"/>
                            <w:szCs w:val="22"/>
                          </w:rPr>
                          <w:t>Architectures for Large Astronomy Software Systems</w:t>
                        </w:r>
                      </w:p>
                      <w:p w:rsidR="00836AF1" w:rsidRPr="000055E4" w:rsidRDefault="005F31C0" w:rsidP="00E7275E">
                        <w:pPr>
                          <w:jc w:val="both"/>
                          <w:rPr>
                            <w:rFonts w:asciiTheme="minorHAnsi" w:hAnsiTheme="minorHAnsi"/>
                            <w:color w:val="984806" w:themeColor="accent6" w:themeShade="80"/>
                            <w:sz w:val="28"/>
                            <w:szCs w:val="22"/>
                          </w:rPr>
                        </w:pPr>
                        <w:r w:rsidRPr="000055E4">
                          <w:rPr>
                            <w:rFonts w:asciiTheme="minorHAnsi" w:hAnsiTheme="minorHAnsi"/>
                            <w:color w:val="984806" w:themeColor="accent6" w:themeShade="80"/>
                            <w:sz w:val="28"/>
                            <w:szCs w:val="22"/>
                          </w:rPr>
                          <w:t>Solar Neighborhood &amp; Planetary Astronomy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836AF1" w:rsidRDefault="00836AF1">
      <w:pPr>
        <w:divId w:val="273177730"/>
        <w:rPr>
          <w:rFonts w:eastAsia="Times New Roman"/>
          <w:color w:val="auto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490"/>
      </w:tblGrid>
      <w:tr w:rsidR="00836AF1">
        <w:trPr>
          <w:divId w:val="273177730"/>
          <w:trHeight w:val="1800"/>
          <w:tblCellSpacing w:w="0" w:type="dxa"/>
        </w:trPr>
        <w:tc>
          <w:tcPr>
            <w:tcW w:w="5490" w:type="dxa"/>
            <w:hideMark/>
          </w:tcPr>
          <w:p w:rsidR="00836AF1" w:rsidRDefault="00D664F8">
            <w:pPr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pict>
                <v:shape id="_x0000_s1051" type="#_x0000_t202" style="position:absolute;margin-left:106.5pt;margin-top:86.4pt;width:158.2pt;height:107.25pt;z-index:251660800;mso-wrap-distance-left:2.88pt;mso-wrap-distance-top:2.88pt;mso-wrap-distance-right:2.88pt;mso-wrap-distance-bottom:2.88pt" filled="f" stroked="f" strokecolor="black [0]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style="mso-column-margin:5.76pt" inset="2.88pt,2.88pt,2.88pt,2.88pt">
                    <w:txbxContent>
                      <w:p w:rsidR="00836AF1" w:rsidRPr="000D5A73" w:rsidRDefault="005F31C0">
                        <w:pPr>
                          <w:rPr>
                            <w:rFonts w:asciiTheme="minorHAnsi" w:hAnsiTheme="minorHAnsi"/>
                            <w:b/>
                            <w:color w:val="663300"/>
                            <w:sz w:val="28"/>
                            <w:szCs w:val="28"/>
                          </w:rPr>
                        </w:pPr>
                        <w:r w:rsidRPr="000D5A73">
                          <w:rPr>
                            <w:rFonts w:asciiTheme="minorHAnsi" w:hAnsiTheme="minorHAnsi"/>
                            <w:b/>
                            <w:color w:val="663300"/>
                            <w:sz w:val="28"/>
                            <w:szCs w:val="28"/>
                          </w:rPr>
                          <w:t>Local Committee:</w:t>
                        </w:r>
                      </w:p>
                      <w:p w:rsidR="00465842" w:rsidRPr="000D5A73" w:rsidRDefault="00465842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22"/>
                            <w:szCs w:val="22"/>
                          </w:rPr>
                        </w:pPr>
                      </w:p>
                      <w:p w:rsidR="00836AF1" w:rsidRPr="000D5A73" w:rsidRDefault="005F31C0">
                        <w:pPr>
                          <w:rPr>
                            <w:rFonts w:asciiTheme="minorHAnsi" w:hAnsiTheme="minorHAnsi"/>
                            <w:color w:val="984806" w:themeColor="accent6" w:themeShade="80"/>
                            <w:sz w:val="22"/>
                            <w:szCs w:val="22"/>
                          </w:rPr>
                        </w:pPr>
                        <w:r w:rsidRPr="000D5A73">
                          <w:rPr>
                            <w:rFonts w:asciiTheme="minorHAnsi" w:hAnsiTheme="minorHAnsi"/>
                            <w:color w:val="984806" w:themeColor="accent6" w:themeShade="80"/>
                            <w:sz w:val="22"/>
                            <w:szCs w:val="22"/>
                          </w:rPr>
                          <w:t>Dick, Shaw, Chair (NOAO)</w:t>
                        </w:r>
                      </w:p>
                      <w:p w:rsidR="00836AF1" w:rsidRPr="000D5A73" w:rsidRDefault="005F31C0">
                        <w:pPr>
                          <w:rPr>
                            <w:rFonts w:asciiTheme="minorHAnsi" w:hAnsiTheme="minorHAnsi"/>
                            <w:color w:val="984806" w:themeColor="accent6" w:themeShade="80"/>
                            <w:sz w:val="22"/>
                            <w:szCs w:val="22"/>
                          </w:rPr>
                        </w:pPr>
                        <w:r w:rsidRPr="000D5A73">
                          <w:rPr>
                            <w:rFonts w:asciiTheme="minorHAnsi" w:hAnsiTheme="minorHAnsi"/>
                            <w:color w:val="984806" w:themeColor="accent6" w:themeShade="80"/>
                            <w:sz w:val="22"/>
                            <w:szCs w:val="22"/>
                          </w:rPr>
                          <w:t>Michele De La Pena (LBTO)</w:t>
                        </w:r>
                      </w:p>
                      <w:p w:rsidR="00836AF1" w:rsidRPr="000D5A73" w:rsidRDefault="005F31C0">
                        <w:pPr>
                          <w:rPr>
                            <w:rFonts w:asciiTheme="minorHAnsi" w:hAnsiTheme="minorHAnsi"/>
                            <w:color w:val="984806" w:themeColor="accent6" w:themeShade="80"/>
                            <w:sz w:val="22"/>
                            <w:szCs w:val="22"/>
                          </w:rPr>
                        </w:pPr>
                        <w:r w:rsidRPr="000D5A73">
                          <w:rPr>
                            <w:rFonts w:asciiTheme="minorHAnsi" w:hAnsiTheme="minorHAnsi"/>
                            <w:color w:val="984806" w:themeColor="accent6" w:themeShade="80"/>
                            <w:sz w:val="22"/>
                            <w:szCs w:val="22"/>
                          </w:rPr>
                          <w:t>David Gasson (NOAO)</w:t>
                        </w:r>
                      </w:p>
                      <w:p w:rsidR="00836AF1" w:rsidRPr="000D5A73" w:rsidRDefault="005F31C0">
                        <w:pPr>
                          <w:rPr>
                            <w:rFonts w:asciiTheme="minorHAnsi" w:hAnsiTheme="minorHAnsi"/>
                            <w:color w:val="984806" w:themeColor="accent6" w:themeShade="80"/>
                            <w:sz w:val="22"/>
                            <w:szCs w:val="22"/>
                          </w:rPr>
                        </w:pPr>
                        <w:r w:rsidRPr="000D5A73">
                          <w:rPr>
                            <w:rFonts w:asciiTheme="minorHAnsi" w:hAnsiTheme="minorHAnsi"/>
                            <w:color w:val="984806" w:themeColor="accent6" w:themeShade="80"/>
                            <w:sz w:val="22"/>
                            <w:szCs w:val="22"/>
                          </w:rPr>
                          <w:t>Frank Hill (NSO)</w:t>
                        </w:r>
                      </w:p>
                      <w:p w:rsidR="00836AF1" w:rsidRPr="000D5A73" w:rsidRDefault="005F31C0">
                        <w:pPr>
                          <w:rPr>
                            <w:rFonts w:asciiTheme="minorHAnsi" w:hAnsiTheme="minorHAnsi"/>
                            <w:color w:val="984806" w:themeColor="accent6" w:themeShade="80"/>
                            <w:sz w:val="22"/>
                            <w:szCs w:val="22"/>
                          </w:rPr>
                        </w:pPr>
                        <w:r w:rsidRPr="000D5A73">
                          <w:rPr>
                            <w:rFonts w:asciiTheme="minorHAnsi" w:hAnsiTheme="minorHAnsi"/>
                            <w:color w:val="984806" w:themeColor="accent6" w:themeShade="80"/>
                            <w:sz w:val="22"/>
                            <w:szCs w:val="22"/>
                          </w:rPr>
                          <w:t>Betty Stobie (U. Arizona, MMTO)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Times New Roman"/>
                <w:color w:val="auto"/>
                <w:sz w:val="24"/>
                <w:szCs w:val="24"/>
              </w:rPr>
              <w:pict>
                <v:shape id="_x0000_s1050" type="#_x0000_t202" style="position:absolute;margin-left:-51.7pt;margin-top:86.4pt;width:148.5pt;height:103.5pt;z-index:251659776;mso-wrap-distance-left:2.88pt;mso-wrap-distance-top:2.88pt;mso-wrap-distance-right:2.88pt;mso-wrap-distance-bottom:2.88pt" filled="f" stroked="f" strokecolor="black [0]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style="mso-column-margin:5.76pt" inset="2.88pt,2.88pt,2.88pt,2.88pt">
                    <w:txbxContent>
                      <w:p w:rsidR="00836AF1" w:rsidRPr="000D5A73" w:rsidRDefault="005F31C0">
                        <w:pPr>
                          <w:rPr>
                            <w:rFonts w:asciiTheme="minorHAnsi" w:hAnsiTheme="minorHAnsi"/>
                            <w:b/>
                            <w:color w:val="663300"/>
                            <w:sz w:val="28"/>
                            <w:szCs w:val="28"/>
                          </w:rPr>
                        </w:pPr>
                        <w:r w:rsidRPr="000D5A73">
                          <w:rPr>
                            <w:rFonts w:asciiTheme="minorHAnsi" w:hAnsiTheme="minorHAnsi"/>
                            <w:b/>
                            <w:color w:val="663300"/>
                            <w:sz w:val="28"/>
                            <w:szCs w:val="28"/>
                          </w:rPr>
                          <w:t>Program Committee:</w:t>
                        </w:r>
                      </w:p>
                      <w:p w:rsidR="00465842" w:rsidRPr="000D5A73" w:rsidRDefault="00465842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22"/>
                            <w:szCs w:val="22"/>
                          </w:rPr>
                        </w:pPr>
                      </w:p>
                      <w:p w:rsidR="00836AF1" w:rsidRPr="000D5A73" w:rsidRDefault="005F31C0">
                        <w:pPr>
                          <w:rPr>
                            <w:rFonts w:asciiTheme="minorHAnsi" w:hAnsiTheme="minorHAnsi"/>
                            <w:color w:val="984806" w:themeColor="accent6" w:themeShade="80"/>
                            <w:sz w:val="22"/>
                            <w:szCs w:val="22"/>
                          </w:rPr>
                        </w:pPr>
                        <w:r w:rsidRPr="000D5A73">
                          <w:rPr>
                            <w:rFonts w:asciiTheme="minorHAnsi" w:hAnsiTheme="minorHAnsi"/>
                            <w:color w:val="984806" w:themeColor="accent6" w:themeShade="80"/>
                            <w:sz w:val="22"/>
                            <w:szCs w:val="22"/>
                          </w:rPr>
                          <w:t>Tim Cornwell (ATNF)</w:t>
                        </w:r>
                      </w:p>
                      <w:p w:rsidR="00836AF1" w:rsidRPr="000D5A73" w:rsidRDefault="005F31C0">
                        <w:pPr>
                          <w:rPr>
                            <w:rFonts w:asciiTheme="minorHAnsi" w:hAnsiTheme="minorHAnsi"/>
                            <w:color w:val="984806" w:themeColor="accent6" w:themeShade="80"/>
                            <w:sz w:val="22"/>
                            <w:szCs w:val="22"/>
                          </w:rPr>
                        </w:pPr>
                        <w:r w:rsidRPr="000D5A73">
                          <w:rPr>
                            <w:rFonts w:asciiTheme="minorHAnsi" w:hAnsiTheme="minorHAnsi"/>
                            <w:color w:val="984806" w:themeColor="accent6" w:themeShade="80"/>
                            <w:sz w:val="22"/>
                            <w:szCs w:val="22"/>
                          </w:rPr>
                          <w:t>Daniel Durand (CADC)</w:t>
                        </w:r>
                      </w:p>
                      <w:p w:rsidR="00836AF1" w:rsidRPr="000D5A73" w:rsidRDefault="005F31C0">
                        <w:pPr>
                          <w:rPr>
                            <w:rFonts w:asciiTheme="minorHAnsi" w:hAnsiTheme="minorHAnsi"/>
                            <w:color w:val="984806" w:themeColor="accent6" w:themeShade="80"/>
                            <w:sz w:val="22"/>
                            <w:szCs w:val="22"/>
                          </w:rPr>
                        </w:pPr>
                        <w:r w:rsidRPr="000D5A73">
                          <w:rPr>
                            <w:rFonts w:asciiTheme="minorHAnsi" w:hAnsiTheme="minorHAnsi"/>
                            <w:color w:val="984806" w:themeColor="accent6" w:themeShade="80"/>
                            <w:sz w:val="22"/>
                            <w:szCs w:val="22"/>
                          </w:rPr>
                          <w:t>Daniel Egret</w:t>
                        </w:r>
                        <w:proofErr w:type="gramStart"/>
                        <w:r w:rsidRPr="000D5A73">
                          <w:rPr>
                            <w:rFonts w:asciiTheme="minorHAnsi" w:hAnsiTheme="minorHAnsi"/>
                            <w:color w:val="984806" w:themeColor="accent6" w:themeShade="80"/>
                            <w:sz w:val="22"/>
                            <w:szCs w:val="22"/>
                          </w:rPr>
                          <w:t>  (</w:t>
                        </w:r>
                        <w:proofErr w:type="gramEnd"/>
                        <w:r w:rsidRPr="000D5A73">
                          <w:rPr>
                            <w:rFonts w:asciiTheme="minorHAnsi" w:hAnsiTheme="minorHAnsi"/>
                            <w:color w:val="984806" w:themeColor="accent6" w:themeShade="80"/>
                            <w:sz w:val="22"/>
                            <w:szCs w:val="22"/>
                          </w:rPr>
                          <w:t>Obs.de Paris)</w:t>
                        </w:r>
                      </w:p>
                      <w:p w:rsidR="00836AF1" w:rsidRPr="000D5A73" w:rsidRDefault="005F31C0">
                        <w:pPr>
                          <w:rPr>
                            <w:rFonts w:asciiTheme="minorHAnsi" w:hAnsiTheme="minorHAnsi"/>
                            <w:color w:val="984806" w:themeColor="accent6" w:themeShade="80"/>
                            <w:sz w:val="22"/>
                            <w:szCs w:val="22"/>
                          </w:rPr>
                        </w:pPr>
                        <w:r w:rsidRPr="000D5A73">
                          <w:rPr>
                            <w:rFonts w:asciiTheme="minorHAnsi" w:hAnsiTheme="minorHAnsi"/>
                            <w:color w:val="984806" w:themeColor="accent6" w:themeShade="80"/>
                            <w:sz w:val="22"/>
                            <w:szCs w:val="22"/>
                          </w:rPr>
                          <w:t>Glenn Miller (CDS)</w:t>
                        </w:r>
                      </w:p>
                      <w:p w:rsidR="00836AF1" w:rsidRPr="000D5A73" w:rsidRDefault="005F31C0">
                        <w:pPr>
                          <w:rPr>
                            <w:rFonts w:asciiTheme="minorHAnsi" w:hAnsiTheme="minorHAnsi"/>
                            <w:color w:val="984806" w:themeColor="accent6" w:themeShade="80"/>
                            <w:sz w:val="22"/>
                            <w:szCs w:val="22"/>
                          </w:rPr>
                        </w:pPr>
                        <w:r w:rsidRPr="000D5A73">
                          <w:rPr>
                            <w:rFonts w:asciiTheme="minorHAnsi" w:hAnsiTheme="minorHAnsi"/>
                            <w:color w:val="984806" w:themeColor="accent6" w:themeShade="80"/>
                            <w:sz w:val="22"/>
                            <w:szCs w:val="22"/>
                          </w:rPr>
                          <w:t>Christian Veillet (CFHT)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836AF1" w:rsidRDefault="00836AF1">
      <w:pPr>
        <w:divId w:val="273177730"/>
        <w:rPr>
          <w:rFonts w:eastAsia="Times New Roman"/>
          <w:color w:val="auto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970"/>
      </w:tblGrid>
      <w:tr w:rsidR="00836AF1">
        <w:trPr>
          <w:divId w:val="273177730"/>
          <w:trHeight w:val="2430"/>
          <w:tblCellSpacing w:w="0" w:type="dxa"/>
        </w:trPr>
        <w:tc>
          <w:tcPr>
            <w:tcW w:w="2970" w:type="dxa"/>
            <w:hideMark/>
          </w:tcPr>
          <w:p w:rsidR="00836AF1" w:rsidRDefault="00836AF1">
            <w:pPr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</w:tbl>
    <w:p w:rsidR="00836AF1" w:rsidRDefault="00D664F8">
      <w:pPr>
        <w:divId w:val="273177730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pict>
          <v:shape id="_x0000_s1049" type="#_x0000_t202" style="position:absolute;margin-left:-51.7pt;margin-top:5.1pt;width:326.2pt;height:252pt;z-index:25165875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836AF1" w:rsidRPr="00134BDE" w:rsidRDefault="005F31C0">
                  <w:pPr>
                    <w:rPr>
                      <w:rFonts w:asciiTheme="minorHAnsi" w:hAnsiTheme="minorHAnsi"/>
                      <w:b/>
                      <w:color w:val="663300"/>
                      <w:sz w:val="42"/>
                      <w:szCs w:val="28"/>
                    </w:rPr>
                  </w:pPr>
                  <w:r w:rsidRPr="00134BDE">
                    <w:rPr>
                      <w:rFonts w:asciiTheme="minorHAnsi" w:hAnsiTheme="minorHAnsi"/>
                      <w:b/>
                      <w:color w:val="663300"/>
                      <w:sz w:val="42"/>
                      <w:szCs w:val="28"/>
                    </w:rPr>
                    <w:t>Invited Speakers:</w:t>
                  </w:r>
                </w:p>
                <w:p w:rsidR="00465842" w:rsidRPr="00134BDE" w:rsidRDefault="00465842">
                  <w:pPr>
                    <w:rPr>
                      <w:rFonts w:asciiTheme="minorHAnsi" w:hAnsiTheme="minorHAnsi"/>
                      <w:color w:val="FFFFFF" w:themeColor="background1"/>
                      <w:sz w:val="36"/>
                      <w:szCs w:val="22"/>
                    </w:rPr>
                  </w:pPr>
                </w:p>
                <w:p w:rsidR="00836AF1" w:rsidRPr="00134BDE" w:rsidRDefault="00DF3F17">
                  <w:pPr>
                    <w:rPr>
                      <w:rFonts w:asciiTheme="minorHAnsi" w:hAnsiTheme="minorHAnsi"/>
                      <w:color w:val="984806" w:themeColor="accent6" w:themeShade="80"/>
                      <w:sz w:val="36"/>
                      <w:szCs w:val="22"/>
                    </w:rPr>
                  </w:pPr>
                  <w:r w:rsidRPr="00134BDE">
                    <w:rPr>
                      <w:rFonts w:asciiTheme="minorHAnsi" w:hAnsiTheme="minorHAnsi"/>
                      <w:color w:val="984806" w:themeColor="accent6" w:themeShade="80"/>
                      <w:sz w:val="36"/>
                      <w:szCs w:val="22"/>
                    </w:rPr>
                    <w:t>Christophe</w:t>
                  </w:r>
                  <w:r w:rsidR="005F31C0" w:rsidRPr="00134BDE">
                    <w:rPr>
                      <w:rFonts w:asciiTheme="minorHAnsi" w:hAnsiTheme="minorHAnsi"/>
                      <w:color w:val="984806" w:themeColor="accent6" w:themeShade="80"/>
                      <w:sz w:val="36"/>
                      <w:szCs w:val="22"/>
                    </w:rPr>
                    <w:t xml:space="preserve"> Arviset (ESAC)</w:t>
                  </w:r>
                </w:p>
                <w:p w:rsidR="00836AF1" w:rsidRPr="00134BDE" w:rsidRDefault="005F31C0">
                  <w:pPr>
                    <w:rPr>
                      <w:rFonts w:asciiTheme="minorHAnsi" w:hAnsiTheme="minorHAnsi"/>
                      <w:color w:val="984806" w:themeColor="accent6" w:themeShade="80"/>
                      <w:sz w:val="36"/>
                      <w:szCs w:val="22"/>
                    </w:rPr>
                  </w:pPr>
                  <w:r w:rsidRPr="00134BDE">
                    <w:rPr>
                      <w:rFonts w:asciiTheme="minorHAnsi" w:hAnsiTheme="minorHAnsi"/>
                      <w:color w:val="984806" w:themeColor="accent6" w:themeShade="80"/>
                      <w:sz w:val="36"/>
                      <w:szCs w:val="22"/>
                    </w:rPr>
                    <w:t>Tim Cornwell (ATNF)</w:t>
                  </w:r>
                </w:p>
                <w:p w:rsidR="00836AF1" w:rsidRPr="00134BDE" w:rsidRDefault="005F31C0">
                  <w:pPr>
                    <w:rPr>
                      <w:rFonts w:asciiTheme="minorHAnsi" w:hAnsiTheme="minorHAnsi"/>
                      <w:color w:val="984806" w:themeColor="accent6" w:themeShade="80"/>
                      <w:sz w:val="36"/>
                      <w:szCs w:val="22"/>
                    </w:rPr>
                  </w:pPr>
                  <w:r w:rsidRPr="00134BDE">
                    <w:rPr>
                      <w:rFonts w:asciiTheme="minorHAnsi" w:hAnsiTheme="minorHAnsi"/>
                      <w:color w:val="984806" w:themeColor="accent6" w:themeShade="80"/>
                      <w:sz w:val="36"/>
                      <w:szCs w:val="22"/>
                    </w:rPr>
                    <w:t>Giuseppina Fabbiano (CFA/CXC)</w:t>
                  </w:r>
                </w:p>
                <w:p w:rsidR="00836AF1" w:rsidRPr="00134BDE" w:rsidRDefault="005F31C0">
                  <w:pPr>
                    <w:rPr>
                      <w:rFonts w:asciiTheme="minorHAnsi" w:hAnsiTheme="minorHAnsi"/>
                      <w:color w:val="984806" w:themeColor="accent6" w:themeShade="80"/>
                      <w:sz w:val="36"/>
                      <w:szCs w:val="22"/>
                    </w:rPr>
                  </w:pPr>
                  <w:r w:rsidRPr="00134BDE">
                    <w:rPr>
                      <w:rFonts w:asciiTheme="minorHAnsi" w:hAnsiTheme="minorHAnsi"/>
                      <w:color w:val="984806" w:themeColor="accent6" w:themeShade="80"/>
                      <w:sz w:val="36"/>
                      <w:szCs w:val="22"/>
                    </w:rPr>
                    <w:t>Francoise Genova (CDS)</w:t>
                  </w:r>
                </w:p>
                <w:p w:rsidR="00836AF1" w:rsidRPr="00134BDE" w:rsidRDefault="005F31C0">
                  <w:pPr>
                    <w:rPr>
                      <w:rFonts w:asciiTheme="minorHAnsi" w:hAnsiTheme="minorHAnsi"/>
                      <w:color w:val="984806" w:themeColor="accent6" w:themeShade="80"/>
                      <w:sz w:val="36"/>
                      <w:szCs w:val="22"/>
                    </w:rPr>
                  </w:pPr>
                  <w:r w:rsidRPr="00134BDE">
                    <w:rPr>
                      <w:rFonts w:asciiTheme="minorHAnsi" w:hAnsiTheme="minorHAnsi"/>
                      <w:color w:val="984806" w:themeColor="accent6" w:themeShade="80"/>
                      <w:sz w:val="36"/>
                      <w:szCs w:val="22"/>
                    </w:rPr>
                    <w:t>Tom Handley (IPAC)</w:t>
                  </w:r>
                </w:p>
                <w:p w:rsidR="00836AF1" w:rsidRPr="00134BDE" w:rsidRDefault="005F31C0">
                  <w:pPr>
                    <w:rPr>
                      <w:rFonts w:asciiTheme="minorHAnsi" w:hAnsiTheme="minorHAnsi"/>
                      <w:color w:val="984806" w:themeColor="accent6" w:themeShade="80"/>
                      <w:sz w:val="36"/>
                      <w:szCs w:val="22"/>
                    </w:rPr>
                  </w:pPr>
                  <w:r w:rsidRPr="00134BDE">
                    <w:rPr>
                      <w:rFonts w:asciiTheme="minorHAnsi" w:hAnsiTheme="minorHAnsi"/>
                      <w:color w:val="984806" w:themeColor="accent6" w:themeShade="80"/>
                      <w:sz w:val="36"/>
                      <w:szCs w:val="22"/>
                    </w:rPr>
                    <w:t>John Hill (LBTO)</w:t>
                  </w:r>
                </w:p>
                <w:p w:rsidR="00836AF1" w:rsidRPr="00134BDE" w:rsidRDefault="005F31C0">
                  <w:pPr>
                    <w:rPr>
                      <w:rFonts w:asciiTheme="minorHAnsi" w:hAnsiTheme="minorHAnsi"/>
                      <w:color w:val="984806" w:themeColor="accent6" w:themeShade="80"/>
                      <w:sz w:val="36"/>
                      <w:szCs w:val="22"/>
                    </w:rPr>
                  </w:pPr>
                  <w:r w:rsidRPr="00134BDE">
                    <w:rPr>
                      <w:rFonts w:asciiTheme="minorHAnsi" w:hAnsiTheme="minorHAnsi"/>
                      <w:color w:val="984806" w:themeColor="accent6" w:themeShade="80"/>
                      <w:sz w:val="36"/>
                      <w:szCs w:val="22"/>
                    </w:rPr>
                    <w:t>Jeff Kantor (LSST)</w:t>
                  </w:r>
                </w:p>
                <w:p w:rsidR="00836AF1" w:rsidRPr="00134BDE" w:rsidRDefault="005F31C0">
                  <w:pPr>
                    <w:rPr>
                      <w:rFonts w:asciiTheme="minorHAnsi" w:hAnsiTheme="minorHAnsi"/>
                      <w:color w:val="984806" w:themeColor="accent6" w:themeShade="80"/>
                      <w:sz w:val="36"/>
                      <w:szCs w:val="22"/>
                    </w:rPr>
                  </w:pPr>
                  <w:r w:rsidRPr="00134BDE">
                    <w:rPr>
                      <w:rFonts w:asciiTheme="minorHAnsi" w:hAnsiTheme="minorHAnsi"/>
                      <w:color w:val="984806" w:themeColor="accent6" w:themeShade="80"/>
                      <w:sz w:val="36"/>
                      <w:szCs w:val="22"/>
                    </w:rPr>
                    <w:t>Jeremy Kubica (CMU)</w:t>
                  </w:r>
                </w:p>
                <w:p w:rsidR="00836AF1" w:rsidRPr="00134BDE" w:rsidRDefault="005F31C0">
                  <w:pPr>
                    <w:rPr>
                      <w:rFonts w:asciiTheme="minorHAnsi" w:hAnsiTheme="minorHAnsi"/>
                      <w:color w:val="984806" w:themeColor="accent6" w:themeShade="80"/>
                      <w:sz w:val="36"/>
                      <w:szCs w:val="22"/>
                    </w:rPr>
                  </w:pPr>
                  <w:r w:rsidRPr="00134BDE">
                    <w:rPr>
                      <w:rFonts w:asciiTheme="minorHAnsi" w:hAnsiTheme="minorHAnsi"/>
                      <w:color w:val="984806" w:themeColor="accent6" w:themeShade="80"/>
                      <w:sz w:val="36"/>
                      <w:szCs w:val="22"/>
                    </w:rPr>
                    <w:t>Joe Mohr (UIUC)</w:t>
                  </w:r>
                </w:p>
              </w:txbxContent>
            </v:textbox>
          </v:shape>
        </w:pic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970"/>
      </w:tblGrid>
      <w:tr w:rsidR="00836AF1">
        <w:trPr>
          <w:divId w:val="273177730"/>
          <w:trHeight w:val="1530"/>
          <w:tblCellSpacing w:w="0" w:type="dxa"/>
        </w:trPr>
        <w:tc>
          <w:tcPr>
            <w:tcW w:w="2970" w:type="dxa"/>
            <w:hideMark/>
          </w:tcPr>
          <w:p w:rsidR="00836AF1" w:rsidRDefault="00836AF1">
            <w:pPr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</w:tbl>
    <w:p w:rsidR="00836AF1" w:rsidRDefault="00836AF1">
      <w:pPr>
        <w:divId w:val="273177730"/>
        <w:rPr>
          <w:rFonts w:eastAsia="Times New Roman"/>
          <w:color w:val="auto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970"/>
      </w:tblGrid>
      <w:tr w:rsidR="00836AF1">
        <w:trPr>
          <w:divId w:val="273177730"/>
          <w:trHeight w:val="1530"/>
          <w:tblCellSpacing w:w="0" w:type="dxa"/>
        </w:trPr>
        <w:tc>
          <w:tcPr>
            <w:tcW w:w="2970" w:type="dxa"/>
            <w:hideMark/>
          </w:tcPr>
          <w:p w:rsidR="00836AF1" w:rsidRDefault="00836AF1">
            <w:pPr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</w:tbl>
    <w:p w:rsidR="005F31C0" w:rsidRDefault="005F31C0">
      <w:pPr>
        <w:divId w:val="273177730"/>
        <w:rPr>
          <w:rFonts w:eastAsia="Times New Roman"/>
          <w:color w:val="auto"/>
          <w:sz w:val="24"/>
          <w:szCs w:val="24"/>
        </w:rPr>
      </w:pPr>
    </w:p>
    <w:sectPr w:rsidR="005F31C0" w:rsidSect="00836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20"/>
  <w:noPunctuationKerning/>
  <w:characterSpacingControl w:val="doNotCompress"/>
  <w:compat/>
  <w:rsids>
    <w:rsidRoot w:val="00497371"/>
    <w:rsid w:val="000055E4"/>
    <w:rsid w:val="000A060F"/>
    <w:rsid w:val="000D5A73"/>
    <w:rsid w:val="00134BDE"/>
    <w:rsid w:val="001A298D"/>
    <w:rsid w:val="002C560E"/>
    <w:rsid w:val="00356FDE"/>
    <w:rsid w:val="003A5426"/>
    <w:rsid w:val="003B025E"/>
    <w:rsid w:val="003E0934"/>
    <w:rsid w:val="00465842"/>
    <w:rsid w:val="00497371"/>
    <w:rsid w:val="005D541A"/>
    <w:rsid w:val="005F31C0"/>
    <w:rsid w:val="00647818"/>
    <w:rsid w:val="006978BA"/>
    <w:rsid w:val="006B67EE"/>
    <w:rsid w:val="006F3FBE"/>
    <w:rsid w:val="006F537A"/>
    <w:rsid w:val="00757C34"/>
    <w:rsid w:val="0081074A"/>
    <w:rsid w:val="00836AF1"/>
    <w:rsid w:val="009D3A9A"/>
    <w:rsid w:val="00A207F1"/>
    <w:rsid w:val="00A84199"/>
    <w:rsid w:val="00A92A9F"/>
    <w:rsid w:val="00B454CD"/>
    <w:rsid w:val="00BE288D"/>
    <w:rsid w:val="00C90295"/>
    <w:rsid w:val="00C9257D"/>
    <w:rsid w:val="00CC49F1"/>
    <w:rsid w:val="00D664F8"/>
    <w:rsid w:val="00DF3F17"/>
    <w:rsid w:val="00E7275E"/>
    <w:rsid w:val="00F30283"/>
    <w:rsid w:val="00FD0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="f" fillcolor="white" strokecolor="none [0]">
      <v:fill color="white" on="f"/>
      <v:stroke color="none [0]">
        <o:left v:ext="view" color="none [0]"/>
        <o:top v:ext="view" color="none [0]"/>
        <o:right v:ext="view" color="none [0]"/>
        <o:bottom v:ext="view" color="none [0]"/>
        <o:column v:ext="view" color="none [0]"/>
      </v:stroke>
      <v:shadow color="#ccc"/>
      <v:textbox inset="2.88pt,2.88pt,2.88pt,2.88pt"/>
      <o:colormru v:ext="edit" colors="#ff9b0a,#fff57a,#ffe71f,#1f4fa4,#112d5d,#112f61,#ab1311,#ff950a"/>
      <o:colormenu v:ext="edit" fillcolor="#c00000" strokecolor="none" shadowcolor="#c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AF1"/>
    <w:rPr>
      <w:rFonts w:eastAsiaTheme="minorEastAs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7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</Words>
  <Characters>19</Characters>
  <Application>Microsoft Office Word</Application>
  <DocSecurity>0</DocSecurity>
  <Lines>1</Lines>
  <Paragraphs>1</Paragraphs>
  <ScaleCrop>false</ScaleCrop>
  <Company>Comsdev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Title</dc:title>
  <dc:subject/>
  <dc:creator>Seemab</dc:creator>
  <cp:keywords/>
  <dc:description/>
  <cp:lastModifiedBy>Abid </cp:lastModifiedBy>
  <cp:revision>18</cp:revision>
  <dcterms:created xsi:type="dcterms:W3CDTF">2010-08-31T09:19:00Z</dcterms:created>
  <dcterms:modified xsi:type="dcterms:W3CDTF">2012-06-06T09:28:00Z</dcterms:modified>
</cp:coreProperties>
</file>